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B6A" w:rsidRPr="007B5B6A" w:rsidRDefault="007B5B6A" w:rsidP="007B5B6A">
      <w:pPr>
        <w:spacing w:after="0" w:line="240" w:lineRule="auto"/>
        <w:ind w:firstLine="5103"/>
        <w:jc w:val="both"/>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БЕКІТІЛДІ</w:t>
      </w:r>
    </w:p>
    <w:p w:rsidR="007B5B6A" w:rsidRPr="007B5B6A" w:rsidRDefault="007B5B6A" w:rsidP="007B5B6A">
      <w:pPr>
        <w:spacing w:after="0" w:line="240" w:lineRule="auto"/>
        <w:ind w:firstLine="5103"/>
        <w:jc w:val="both"/>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«Ертіс» ӘКК» АҚ</w:t>
      </w:r>
    </w:p>
    <w:p w:rsidR="007B5B6A" w:rsidRPr="007B5B6A" w:rsidRDefault="007B5B6A" w:rsidP="007B5B6A">
      <w:pPr>
        <w:spacing w:after="0" w:line="240" w:lineRule="auto"/>
        <w:ind w:firstLine="5103"/>
        <w:jc w:val="both"/>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Басқармасының шешімімен</w:t>
      </w:r>
    </w:p>
    <w:p w:rsidR="00AB4744" w:rsidRPr="007B5B6A" w:rsidRDefault="007B5B6A" w:rsidP="007B5B6A">
      <w:pPr>
        <w:spacing w:after="0" w:line="240" w:lineRule="auto"/>
        <w:ind w:firstLine="5103"/>
        <w:jc w:val="both"/>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2026 жылғы «_» ____ № ___</w:t>
      </w:r>
    </w:p>
    <w:p w:rsidR="007B5B6A" w:rsidRDefault="007B5B6A" w:rsidP="002E41AC">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2E41AC">
      <w:pPr>
        <w:spacing w:after="0" w:line="240" w:lineRule="auto"/>
        <w:jc w:val="center"/>
        <w:outlineLvl w:val="0"/>
        <w:rPr>
          <w:rFonts w:ascii="Times New Roman" w:eastAsia="Times New Roman" w:hAnsi="Times New Roman" w:cs="Times New Roman"/>
          <w:b/>
          <w:bCs/>
          <w:kern w:val="36"/>
          <w:sz w:val="28"/>
          <w:szCs w:val="28"/>
          <w:lang w:eastAsia="ru-RU"/>
        </w:rPr>
      </w:pPr>
    </w:p>
    <w:p w:rsidR="002E41AC" w:rsidRPr="002E41AC" w:rsidRDefault="002E41AC" w:rsidP="002E41AC">
      <w:pPr>
        <w:spacing w:after="0" w:line="240" w:lineRule="auto"/>
        <w:jc w:val="center"/>
        <w:outlineLvl w:val="0"/>
        <w:rPr>
          <w:rFonts w:ascii="Times New Roman" w:eastAsia="Times New Roman" w:hAnsi="Times New Roman" w:cs="Times New Roman"/>
          <w:b/>
          <w:bCs/>
          <w:kern w:val="36"/>
          <w:sz w:val="28"/>
          <w:szCs w:val="28"/>
          <w:lang w:eastAsia="ru-RU"/>
        </w:rPr>
      </w:pPr>
      <w:r w:rsidRPr="002E41AC">
        <w:rPr>
          <w:rFonts w:ascii="Times New Roman" w:eastAsia="Times New Roman" w:hAnsi="Times New Roman" w:cs="Times New Roman"/>
          <w:b/>
          <w:bCs/>
          <w:kern w:val="36"/>
          <w:sz w:val="28"/>
          <w:szCs w:val="28"/>
          <w:lang w:eastAsia="ru-RU"/>
        </w:rPr>
        <w:t>«Ертіс» әлеуметтік-кәсіпкерлік корпорациясы» АҚ</w:t>
      </w:r>
    </w:p>
    <w:p w:rsidR="002E41AC" w:rsidRPr="002E41AC" w:rsidRDefault="002E41AC" w:rsidP="002E41AC">
      <w:pPr>
        <w:spacing w:after="0" w:line="240" w:lineRule="auto"/>
        <w:jc w:val="center"/>
        <w:outlineLvl w:val="0"/>
        <w:rPr>
          <w:rFonts w:ascii="Times New Roman" w:eastAsia="Times New Roman" w:hAnsi="Times New Roman" w:cs="Times New Roman"/>
          <w:b/>
          <w:bCs/>
          <w:kern w:val="36"/>
          <w:sz w:val="28"/>
          <w:szCs w:val="28"/>
          <w:lang w:eastAsia="ru-RU"/>
        </w:rPr>
      </w:pPr>
      <w:r w:rsidRPr="002E41AC">
        <w:rPr>
          <w:rFonts w:ascii="Times New Roman" w:eastAsia="Times New Roman" w:hAnsi="Times New Roman" w:cs="Times New Roman"/>
          <w:b/>
          <w:bCs/>
          <w:kern w:val="36"/>
          <w:sz w:val="28"/>
          <w:szCs w:val="28"/>
          <w:lang w:eastAsia="ru-RU"/>
        </w:rPr>
        <w:t>Әкімшілік-құқықтық қамтамасыз ету департаменті туралы</w:t>
      </w:r>
    </w:p>
    <w:p w:rsidR="002E41AC" w:rsidRPr="002E41AC" w:rsidRDefault="002E41AC" w:rsidP="002E41AC">
      <w:pPr>
        <w:spacing w:after="0" w:line="240" w:lineRule="auto"/>
        <w:jc w:val="center"/>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
          <w:bCs/>
          <w:kern w:val="36"/>
          <w:sz w:val="28"/>
          <w:szCs w:val="28"/>
          <w:lang w:eastAsia="ru-RU"/>
        </w:rPr>
        <w:t>ЕРЕЖЕ</w:t>
      </w:r>
    </w:p>
    <w:p w:rsidR="002E41AC" w:rsidRPr="002E41AC" w:rsidRDefault="002E41AC" w:rsidP="002E41AC">
      <w:pPr>
        <w:spacing w:after="0" w:line="240" w:lineRule="auto"/>
        <w:jc w:val="both"/>
        <w:outlineLvl w:val="0"/>
        <w:rPr>
          <w:rFonts w:ascii="Times New Roman" w:eastAsia="Times New Roman" w:hAnsi="Times New Roman" w:cs="Times New Roman"/>
          <w:bCs/>
          <w:kern w:val="36"/>
          <w:sz w:val="28"/>
          <w:szCs w:val="28"/>
          <w:lang w:eastAsia="ru-RU"/>
        </w:rPr>
      </w:pPr>
    </w:p>
    <w:p w:rsidR="002E41AC" w:rsidRPr="002E41AC" w:rsidRDefault="002E41AC" w:rsidP="002E41AC">
      <w:pPr>
        <w:spacing w:after="0" w:line="240" w:lineRule="auto"/>
        <w:jc w:val="center"/>
        <w:outlineLvl w:val="0"/>
        <w:rPr>
          <w:rFonts w:ascii="Times New Roman" w:eastAsia="Times New Roman" w:hAnsi="Times New Roman" w:cs="Times New Roman"/>
          <w:b/>
          <w:bCs/>
          <w:kern w:val="36"/>
          <w:sz w:val="28"/>
          <w:szCs w:val="28"/>
          <w:lang w:eastAsia="ru-RU"/>
        </w:rPr>
      </w:pPr>
      <w:r w:rsidRPr="002E41AC">
        <w:rPr>
          <w:rFonts w:ascii="Times New Roman" w:eastAsia="Times New Roman" w:hAnsi="Times New Roman" w:cs="Times New Roman"/>
          <w:b/>
          <w:bCs/>
          <w:kern w:val="36"/>
          <w:sz w:val="28"/>
          <w:szCs w:val="28"/>
          <w:lang w:eastAsia="ru-RU"/>
        </w:rPr>
        <w:t>1. Жалпы ережелер</w:t>
      </w:r>
    </w:p>
    <w:p w:rsidR="002E41AC" w:rsidRPr="002E41AC" w:rsidRDefault="002E41AC" w:rsidP="002E41AC">
      <w:pPr>
        <w:spacing w:after="0" w:line="240" w:lineRule="auto"/>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1.1. «Ертіс» ӘКК» АҚ Әкімшілік-құқықтық қамтамасыз ету департаменті (</w:t>
      </w:r>
      <w:r w:rsidRPr="000A7F9D">
        <w:rPr>
          <w:rFonts w:ascii="Times New Roman" w:eastAsia="Times New Roman" w:hAnsi="Times New Roman" w:cs="Times New Roman"/>
          <w:bCs/>
          <w:i/>
          <w:kern w:val="36"/>
          <w:sz w:val="28"/>
          <w:szCs w:val="28"/>
          <w:lang w:eastAsia="ru-RU"/>
        </w:rPr>
        <w:t>бұдан әрі</w:t>
      </w:r>
      <w:r w:rsidRPr="002E41AC">
        <w:rPr>
          <w:rFonts w:ascii="Times New Roman" w:eastAsia="Times New Roman" w:hAnsi="Times New Roman" w:cs="Times New Roman"/>
          <w:bCs/>
          <w:kern w:val="36"/>
          <w:sz w:val="28"/>
          <w:szCs w:val="28"/>
          <w:lang w:eastAsia="ru-RU"/>
        </w:rPr>
        <w:t xml:space="preserve"> – Департамент) «Ертіс» әлеуметтік-кәсіпкерлік корпорациясы» акционерлік қоғамының (</w:t>
      </w:r>
      <w:r w:rsidRPr="000A7F9D">
        <w:rPr>
          <w:rFonts w:ascii="Times New Roman" w:eastAsia="Times New Roman" w:hAnsi="Times New Roman" w:cs="Times New Roman"/>
          <w:bCs/>
          <w:i/>
          <w:kern w:val="36"/>
          <w:sz w:val="28"/>
          <w:szCs w:val="28"/>
          <w:lang w:eastAsia="ru-RU"/>
        </w:rPr>
        <w:t>бұдан әрі</w:t>
      </w:r>
      <w:r w:rsidRPr="002E41AC">
        <w:rPr>
          <w:rFonts w:ascii="Times New Roman" w:eastAsia="Times New Roman" w:hAnsi="Times New Roman" w:cs="Times New Roman"/>
          <w:bCs/>
          <w:kern w:val="36"/>
          <w:sz w:val="28"/>
          <w:szCs w:val="28"/>
          <w:lang w:eastAsia="ru-RU"/>
        </w:rPr>
        <w:t xml:space="preserve"> – Қоғам) құрылымдық бөлімшесі болып табылады және Қоғам Басқармасының Төрағасына және Қаржы директорына бағынады.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1.2. Департаментке тікелей басшылықты Қоғамның ішкі құжаттарында белгіленген тәртіппен лауазымға тағайындалатын және лауазымнан босатылатын Департамент директоры жүзеге асырады.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1.3. Департамент қызметінің негізгі бағыттары, функциялары, құқықтары мен Департамент қызметкерлерінің жауапкершілігі осы Ережемен және оның негізінде әзірленетін тиісті лауазымдық нұсқаулықтармен айқындалады.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1.4. Департамент өз қызметінде Қазақстан Республикасының Конституциясын, Қазақстан Республикасының Еңбек кодексін, акционерлік қоғамдардың қызметін реттейтін Қазақстан Республикасының заңнамасын, Қазақстан Республикасының азаматтық, еңбек, әкімшілік және қолданылуға жататын өзге де заңнамасын, Қоғамның Жарғысын, Қоғамның Корпоративтік басқару кодексін, Қоғамның орнықты даму саласындағы саясатын, Қоғамның Директорлар кеңесі мен Басқармасының шешімдерін, Қоғам басшылығының бұйрықтары мен өкімдерін, парақорлыққа қарсы іс-қимыл менеджменті жүйесінің ішкі құжатталған ақпаратын, осы Ережені, сондай-ақ Қоғамның өзге де ішкі құжаттарын басшылыққа алады.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1.5. Департамент директоры Департамент қызметкерлеріне олардың қызметінің өзектілігі мен маңыздылығы, Қоғамның мақсаттары мен міндеттеріне қол жеткізуге қосатын үлесі туралы ақпараттың жеткізілуін қамтамасыз етеді, сондай-ақ персоналды оқытуға, дамытуға және біліктілігін арттыруға қажеттілікті айқындау жөнінде шаралар қабылдайды.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r w:rsidRPr="002E41AC">
        <w:rPr>
          <w:rFonts w:ascii="Times New Roman" w:eastAsia="Times New Roman" w:hAnsi="Times New Roman" w:cs="Times New Roman"/>
          <w:b/>
          <w:bCs/>
          <w:kern w:val="36"/>
          <w:sz w:val="28"/>
          <w:szCs w:val="28"/>
          <w:lang w:eastAsia="ru-RU"/>
        </w:rPr>
        <w:t>2. Департаменттің негізгі міндеттері</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0A7F9D" w:rsidRDefault="002E41AC" w:rsidP="007B5B6A">
      <w:pPr>
        <w:spacing w:after="0" w:line="240" w:lineRule="auto"/>
        <w:ind w:firstLine="709"/>
        <w:contextualSpacing/>
        <w:jc w:val="both"/>
        <w:outlineLvl w:val="0"/>
        <w:rPr>
          <w:rFonts w:ascii="Times New Roman" w:eastAsia="Times New Roman" w:hAnsi="Times New Roman" w:cs="Times New Roman"/>
          <w:b/>
          <w:bCs/>
          <w:kern w:val="36"/>
          <w:sz w:val="28"/>
          <w:szCs w:val="28"/>
          <w:lang w:eastAsia="ru-RU"/>
        </w:rPr>
      </w:pPr>
      <w:r w:rsidRPr="000A7F9D">
        <w:rPr>
          <w:rFonts w:ascii="Times New Roman" w:eastAsia="Times New Roman" w:hAnsi="Times New Roman" w:cs="Times New Roman"/>
          <w:b/>
          <w:bCs/>
          <w:kern w:val="36"/>
          <w:sz w:val="28"/>
          <w:szCs w:val="28"/>
          <w:lang w:eastAsia="ru-RU"/>
        </w:rPr>
        <w:t>2.1. Департаменттің негізгі міндеттері:</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2.1.1. Қоғам қызметін құқықтық қамтамасыз ету, Қоғам қызметінде Қазақстан Республикасы заңнамасының сақталуын қамтамасыз ету және Қоғамның құқықтары мен заңды мүдделерін қорғау.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2.1.2. Қоғамның шарттық, талап қою-талап арыз, инвестициялық, кредиттік, құрылыс, мүліктік және өзге де қызметін заңдық сүйемелдеу.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 xml:space="preserve">2.1.3. Қоғамның мүліктік және қаржылық мүдделерін, оның ішінде кредиттеу, инвестициялау, капиталға уақытша қатысу, әлеуметтік маңызы бар азық-түлік </w:t>
      </w:r>
      <w:r w:rsidRPr="002E41AC">
        <w:rPr>
          <w:rFonts w:ascii="Times New Roman" w:eastAsia="Times New Roman" w:hAnsi="Times New Roman" w:cs="Times New Roman"/>
          <w:bCs/>
          <w:kern w:val="36"/>
          <w:sz w:val="28"/>
          <w:szCs w:val="28"/>
          <w:lang w:eastAsia="ru-RU"/>
        </w:rPr>
        <w:lastRenderedPageBreak/>
        <w:t>тауарларының бағаларын тұрақтандыру тетіктерін іске асыру, құрылысты қаржыландыру және активтерді басқару кезінде құқықтық қорғау.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2.1.4. Қоғам қызметін құжаттамалық қамтамасыз ету, құжат айналымын ұйымдастыру және жетілдіру, сондай-ақ орындаушылық тәртіпті бақылау.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2.1.5. Қоғам қызметкерлерін кадрлық әкімшілендіруді, іріктеуге, бағалауға, оқытуға, дамытуға, ынталандыруға және кадр резервін қалыптастыруға қатысуды қоса алғанда, персоналды басқару.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0A7F9D" w:rsidRDefault="002E41AC" w:rsidP="007B5B6A">
      <w:pPr>
        <w:spacing w:after="0" w:line="240" w:lineRule="auto"/>
        <w:ind w:firstLine="709"/>
        <w:contextualSpacing/>
        <w:jc w:val="both"/>
        <w:outlineLvl w:val="0"/>
        <w:rPr>
          <w:rFonts w:ascii="Times New Roman" w:eastAsia="Times New Roman" w:hAnsi="Times New Roman" w:cs="Times New Roman"/>
          <w:b/>
          <w:bCs/>
          <w:kern w:val="36"/>
          <w:sz w:val="28"/>
          <w:szCs w:val="28"/>
          <w:lang w:eastAsia="ru-RU"/>
        </w:rPr>
      </w:pPr>
      <w:r w:rsidRPr="000A7F9D">
        <w:rPr>
          <w:rFonts w:ascii="Times New Roman" w:eastAsia="Times New Roman" w:hAnsi="Times New Roman" w:cs="Times New Roman"/>
          <w:b/>
          <w:bCs/>
          <w:kern w:val="36"/>
          <w:sz w:val="28"/>
          <w:szCs w:val="28"/>
          <w:lang w:eastAsia="ru-RU"/>
        </w:rPr>
        <w:t>2.1.6. Қоғамның архив ісін ұйымдастыру.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2.1.7. Қоғам қызметін ақпараттық сүйемелдеуді және PR-қызметті қоса алғанда, ішкі және сыртқы коммуникацияларды ұйымдастыру.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2.1.8. Департаменттің құзыреті шегінде IT-қолдауды және техникалық сүйемелдеуді қамтамасыз ету.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2.1.9. Департаменттің құзыреті шегінде еңбек заңнамасының, корпоративтік әдеп нормаларының, сыбайлас жемқорлыққа қарсы комплаенс талаптарының және Қоғамның ішкі құжаттарының сақталуын қамтамасыз ету.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r w:rsidRPr="002E41AC">
        <w:rPr>
          <w:rFonts w:ascii="Times New Roman" w:eastAsia="Times New Roman" w:hAnsi="Times New Roman" w:cs="Times New Roman"/>
          <w:b/>
          <w:bCs/>
          <w:kern w:val="36"/>
          <w:sz w:val="28"/>
          <w:szCs w:val="28"/>
          <w:lang w:eastAsia="ru-RU"/>
        </w:rPr>
        <w:t>3. Департаменттің функциялары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0A7F9D" w:rsidRDefault="002E41AC" w:rsidP="007B5B6A">
      <w:pPr>
        <w:spacing w:after="0" w:line="240" w:lineRule="auto"/>
        <w:ind w:firstLine="709"/>
        <w:contextualSpacing/>
        <w:jc w:val="both"/>
        <w:outlineLvl w:val="0"/>
        <w:rPr>
          <w:rFonts w:ascii="Times New Roman" w:eastAsia="Times New Roman" w:hAnsi="Times New Roman" w:cs="Times New Roman"/>
          <w:b/>
          <w:bCs/>
          <w:kern w:val="36"/>
          <w:sz w:val="28"/>
          <w:szCs w:val="28"/>
          <w:lang w:eastAsia="ru-RU"/>
        </w:rPr>
      </w:pPr>
      <w:r w:rsidRPr="000A7F9D">
        <w:rPr>
          <w:rFonts w:ascii="Times New Roman" w:eastAsia="Times New Roman" w:hAnsi="Times New Roman" w:cs="Times New Roman"/>
          <w:b/>
          <w:bCs/>
          <w:kern w:val="36"/>
          <w:sz w:val="28"/>
          <w:szCs w:val="28"/>
          <w:lang w:eastAsia="ru-RU"/>
        </w:rPr>
        <w:t>3.1. Құқықтық қамтамасыз ету саласында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3.1.1. Қоғам қызметінің барлық бағыттары бойынша оның қызметін құқықтық сүйемелдеуді жүзеге асыру.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3.1.2. Шарттардың, келісімдердің, бұйрықтардың, шешімдердің, хаттардың, қорытындылардың және құқықтық сипаттағы өзге де құжаттардың жобаларын әзірлеу, құқықтық сараптама жүргізу және келісу.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3.1.3. Мәмілелерді, инвестициялық келісімдерді, акционерлердің/қатысушылардың келісімдерін, үлестерді/акцияларды сатып алу және иеліктен шығару жөніндегі мәмілелерді құқықтық талдауды, сондай-ақ Қоғамның корпоративтік құқықтарын іске асыруды сүйемелдеуді қоса алғанда, инвестициялық жобаларды заңдық сүйемелдеу.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3.1.4. Кредиттік шарттардың, кепіл шарттарының, кепілгерлік шарттарының және міндеттемелерді қамтамасыз етудің өзге де құралдарының үлгілік нысандарын әзірлеуге қатысуды қоса алғанда, кредиттік қызметті заңдық сүйемелдеу.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3.1.5. Мердігерлік, техникалық қадағалау шарттарын және құрылысқа, реконструкциялауға және құрылыс жобаларын қаржыландыруға байланысты өзге де шарттарды заңдық сүйемелдеу.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3.1.6. Қоғам активтерін сатып алу, басқару, беру және иеліктен шығару жөніндегі мәмілелерді заңдық сүйемелдеу.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3.1.7. Шарттар мен мәмілелерді құқықтық тәуекелдер тұрғысынан талдау, міндеттемелердің орындалуын қамтамасыз ету, санкциялар, ковенанттар, мерзімінен бұрын бұзу тетіктері және Қоғам мүдделерін құқықтық қорғаудың өзге де шаралары туралы талаптарды күшейту жөнінде ұсыныстар дайындау.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3.1.8. Департаментке келісуге ұсынылатын ішкі және шығыс құжаттардың жобаларына құқықтық сараптама жүргізу.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3.1.9. Қоғам қызметінің мәселелері бойынша заңдық қорытындылар, құқықтық ұстанымдар, консультациялар мен түсіндірмелер дайындау.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3.1.10. Директорлар кеңесінің, Басқарманың және Қоғамның өзге де органдарының қарауына енгізілетін мәселелердің жобаларын дайындауға қатысу.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3.1.11. Қоғамның ішкі нормативтік құжаттарын әзірлеуге және өзектендіруге қатысу.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3.1.12. Қазақстан Республикасының қолданыстағы заңнамасын талдау және Қоғам қызметін жетілдіру әрі құқықтық тәуекелдерді төмендету жөнінде Қоғам басшылығына ұсыныстар дайындау.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3.1.13. Талап қою-талап арыз жұмысын жүргізу, соттарда, мемлекеттік және мемлекеттік емес органдар мен ұйымдарда Қоғамның мүдделерін білдіру.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3.1.14. Заңды күшіне енген сот актілерін орындау жөнінде, сондай-ақ заңнамада көзделген негіздер болған кезде Қоғамның пайдасына қабылданбаған сот актілеріне шағым жасау жөнінде шаралар қабылдауды қамтамасыз ету.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3.1.15. Құзыреті шегінде әкімшілік рәсімдерде, әкімшілік құқық бұзушылық туралы істерде, қылмыстық істерде және өзге де процестерде Қоғамның өкілі ретінде қатысу.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3.1.16. Қоғам беретін сенімхаттарды жасау және олардың есебін жүргізу.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3.1.17. Қоғам басшылығына шарттық, сот және талап қою-талап арыз жұмысы бойынша есептер дайындау.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3.1.18. Қоғамның ішкі нормативтік құжаттарының тізілімін жүргізу.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3.2. Құжаттамалық қамтамасыз ету және орындаушылық тәртіпті бақылау саласында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3.2.1. Қоғам қызметін құжаттамалық қамтамасыз ету жүйесін ұйымдастыру, жүргізу және жетілдіру.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3.2.2. Электрондық құжат айналымы жүйелерін пайдалануды қоса алғанда, құжаттармен жұмыс істеу тәртібінің сақталуын әдістемелік сүйемелдеу және бақылау.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3.2.3. Директорлар кеңесі мен Басқарма шешімдерінің, Қоғам басшылығы тапсырмаларының және өзге де бақылау құжаттарының уақтылы орындалуын бақылауды қамтамасыз ету.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3.2.4. Қазақстан Республикасының заңнамасына сәйкес жеке және заңды тұлғалардың өтініштерін қарау мерзімдерінің сақталуына жалпы бақылауды жүзеге асыру.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3.2.5. Ақпараттық жүйелер және электрондық үкімет порталы арқылы келіп түсетін өтініштермен жұмысты қамтамасыз ету.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3.2.6. Қоғам басшылығының жеке және заңды тұлғаларды жеке қабылдауын ұйымдастыру, қабылдауға жазылуды жүргізу, қабылдау кестелерін қалыптастыру және қажет болған жағдайда кеңестерді хаттамалық сүйемелдеу.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3.2.7. Департаменттің құзыреті шегінде қолжетімділігі шектелген белгісі бар құжаттармен жұмыс істеу кезінде ақпаратты қорғау режимін қамтамасыз ету.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0A7F9D" w:rsidRDefault="002E41AC" w:rsidP="007B5B6A">
      <w:pPr>
        <w:spacing w:after="0" w:line="240" w:lineRule="auto"/>
        <w:ind w:firstLine="709"/>
        <w:contextualSpacing/>
        <w:jc w:val="both"/>
        <w:outlineLvl w:val="0"/>
        <w:rPr>
          <w:rFonts w:ascii="Times New Roman" w:eastAsia="Times New Roman" w:hAnsi="Times New Roman" w:cs="Times New Roman"/>
          <w:b/>
          <w:bCs/>
          <w:kern w:val="36"/>
          <w:sz w:val="28"/>
          <w:szCs w:val="28"/>
          <w:lang w:eastAsia="ru-RU"/>
        </w:rPr>
      </w:pPr>
      <w:r w:rsidRPr="000A7F9D">
        <w:rPr>
          <w:rFonts w:ascii="Times New Roman" w:eastAsia="Times New Roman" w:hAnsi="Times New Roman" w:cs="Times New Roman"/>
          <w:b/>
          <w:bCs/>
          <w:kern w:val="36"/>
          <w:sz w:val="28"/>
          <w:szCs w:val="28"/>
          <w:lang w:eastAsia="ru-RU"/>
        </w:rPr>
        <w:t>3.3. Архив ісі саласында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3.3.1. Қоғамның ведомстволық архивінің жұмысын ұйымдастыру.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3.3.2. Қоғамның құрылымдық бөлімшелерімен өзара іс-қимыл жасай отырып, істер номенклатурасын қалыптастыру және жүргізу.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3.3.3. Істер тізімдемелерін жасауды, құжаттардың құндылығына сараптама жүргізуді, істерді архивтік сақтауға қабылдауды, істер қозғалысының есебін жүргізуді және сақтау мерзімі өткен істерді жою жөніндегі құжаттарды ресімдеуді қамтамасыз ету.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0A7F9D" w:rsidRDefault="002E41AC" w:rsidP="007B5B6A">
      <w:pPr>
        <w:spacing w:after="0" w:line="240" w:lineRule="auto"/>
        <w:ind w:firstLine="709"/>
        <w:contextualSpacing/>
        <w:jc w:val="both"/>
        <w:outlineLvl w:val="0"/>
        <w:rPr>
          <w:rFonts w:ascii="Times New Roman" w:eastAsia="Times New Roman" w:hAnsi="Times New Roman" w:cs="Times New Roman"/>
          <w:b/>
          <w:bCs/>
          <w:kern w:val="36"/>
          <w:sz w:val="28"/>
          <w:szCs w:val="28"/>
          <w:lang w:eastAsia="ru-RU"/>
        </w:rPr>
      </w:pPr>
      <w:r w:rsidRPr="000A7F9D">
        <w:rPr>
          <w:rFonts w:ascii="Times New Roman" w:eastAsia="Times New Roman" w:hAnsi="Times New Roman" w:cs="Times New Roman"/>
          <w:b/>
          <w:bCs/>
          <w:kern w:val="36"/>
          <w:sz w:val="28"/>
          <w:szCs w:val="28"/>
          <w:lang w:eastAsia="ru-RU"/>
        </w:rPr>
        <w:lastRenderedPageBreak/>
        <w:t>3.4. Персоналды басқару саласында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3.4.1. Персоналға қажеттілікті жоспарлау, Қоғам қызметкерлерін іріктеу, жұмысқа қабылдау, орналастыру, бейімдеу, бағалау, оқыту, дамыту және ынталандыру жөніндегі жұмысты ұйымдастыру және жүргізу.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3.4.2. Қоғамның кадр резервін қалыптастыру және дамыту.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3.4.3. Кадрлық есеп жүргізу, қызметкерлердің жеке істерін және өзге де кадрлық құжаттарды белгіленген тәртіппен ресімдеу, сақтау және сүйемелдеу.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3.4.4. Қоғамның стратегиялық мақсаттары мен қажеттіліктерін ескере отырып, Қоғамның кадр саясатын әзірлеуге және іске асыруға қатысу.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3.4.5. Қазақстан Республикасының еңбек заңнамасының, сондай-ақ қызметкерлерге жеңілдіктер мен кепілдіктер беру тәртібінің сақталуын бақылау.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3.4.6. Персоналды қабылдау, ауыстыру, бағалау және дамыту мәселелері бойынша конкурстық және өзге де кадр комиссияларының жұмысын ұйымдастыру.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3.4.7. Мүдделі бөлімшелермен бірлесіп KPI жүйесін, персоналды бағалау, қызметкерлерді оқыту және ынталандыру жүйелерін әзірлеуге және енгізуге қатысу.</w:t>
      </w:r>
    </w:p>
    <w:p w:rsidR="002E41AC" w:rsidRPr="000A7F9D" w:rsidRDefault="002E41AC" w:rsidP="007B5B6A">
      <w:pPr>
        <w:spacing w:after="0" w:line="240" w:lineRule="auto"/>
        <w:ind w:firstLine="709"/>
        <w:contextualSpacing/>
        <w:jc w:val="both"/>
        <w:outlineLvl w:val="0"/>
        <w:rPr>
          <w:rFonts w:ascii="Times New Roman" w:eastAsia="Times New Roman" w:hAnsi="Times New Roman" w:cs="Times New Roman"/>
          <w:b/>
          <w:bCs/>
          <w:kern w:val="36"/>
          <w:sz w:val="28"/>
          <w:szCs w:val="28"/>
          <w:lang w:eastAsia="ru-RU"/>
        </w:rPr>
      </w:pPr>
      <w:r w:rsidRPr="000A7F9D">
        <w:rPr>
          <w:rFonts w:ascii="Times New Roman" w:eastAsia="Times New Roman" w:hAnsi="Times New Roman" w:cs="Times New Roman"/>
          <w:b/>
          <w:bCs/>
          <w:kern w:val="36"/>
          <w:sz w:val="28"/>
          <w:szCs w:val="28"/>
          <w:lang w:eastAsia="ru-RU"/>
        </w:rPr>
        <w:t>3.5. Коммуникациялар және PR саласында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3.5.1. Қоғам қызметін ақпараттық сүйемелдеу жөніндегі іс-шараларды әзірлеу және іске асыру.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3.5.2. Қоғамның ішкі және сыртқы ақпараттық-коммуникациялық ортасын ұйымдастыру және дамыту.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3.5.3. Қоғам қызметі туралы ақпараттық, имидждік және түсіндіру материалдарын дайындау және орналастыру.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3.5.4. Қоғамның ресми сайтын және әлеуметтік желілердегі парақшаларын қоса алғанда, Қоғамның ресми ақпараттық ресурстарын жүргізу.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3.5.5. Қоғам қызметіне қатысты бұқаралық ақпарат құралдарындағы жарияланымдар мен хабарламаларға шолулар дайындау.</w:t>
      </w:r>
    </w:p>
    <w:p w:rsidR="002E41AC" w:rsidRPr="000A7F9D" w:rsidRDefault="002E41AC" w:rsidP="007B5B6A">
      <w:pPr>
        <w:spacing w:after="0" w:line="240" w:lineRule="auto"/>
        <w:ind w:firstLine="709"/>
        <w:contextualSpacing/>
        <w:jc w:val="both"/>
        <w:outlineLvl w:val="0"/>
        <w:rPr>
          <w:rFonts w:ascii="Times New Roman" w:eastAsia="Times New Roman" w:hAnsi="Times New Roman" w:cs="Times New Roman"/>
          <w:b/>
          <w:bCs/>
          <w:kern w:val="36"/>
          <w:sz w:val="28"/>
          <w:szCs w:val="28"/>
          <w:lang w:eastAsia="ru-RU"/>
        </w:rPr>
      </w:pPr>
      <w:r w:rsidRPr="000A7F9D">
        <w:rPr>
          <w:rFonts w:ascii="Times New Roman" w:eastAsia="Times New Roman" w:hAnsi="Times New Roman" w:cs="Times New Roman"/>
          <w:b/>
          <w:bCs/>
          <w:kern w:val="36"/>
          <w:sz w:val="28"/>
          <w:szCs w:val="28"/>
          <w:lang w:eastAsia="ru-RU"/>
        </w:rPr>
        <w:t>3.6. IT-қолдау және техникалық қамтамасыз ету саласында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3.6.1. Департаменттің құзыреті шегінде бағдарламалық қамтамасыз етудің үздіксіз жұмыс істеуін және Қоғам қызметіне базалық IT-қолдау көрсетуді қамтамасыз ету.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3.6.2. Автоматтандырылған жұмыс орындарын ұйымдастыру және Қоғам қызметкерлерін техникалық қамтамасыз етуді сүйемелдеуге қатысу.</w:t>
      </w:r>
    </w:p>
    <w:p w:rsidR="002E41AC" w:rsidRPr="000A7F9D" w:rsidRDefault="002E41AC" w:rsidP="007B5B6A">
      <w:pPr>
        <w:spacing w:after="0" w:line="240" w:lineRule="auto"/>
        <w:ind w:firstLine="709"/>
        <w:contextualSpacing/>
        <w:jc w:val="both"/>
        <w:outlineLvl w:val="0"/>
        <w:rPr>
          <w:rFonts w:ascii="Times New Roman" w:eastAsia="Times New Roman" w:hAnsi="Times New Roman" w:cs="Times New Roman"/>
          <w:b/>
          <w:bCs/>
          <w:kern w:val="36"/>
          <w:sz w:val="28"/>
          <w:szCs w:val="28"/>
          <w:lang w:eastAsia="ru-RU"/>
        </w:rPr>
      </w:pPr>
      <w:r w:rsidRPr="000A7F9D">
        <w:rPr>
          <w:rFonts w:ascii="Times New Roman" w:eastAsia="Times New Roman" w:hAnsi="Times New Roman" w:cs="Times New Roman"/>
          <w:b/>
          <w:bCs/>
          <w:kern w:val="36"/>
          <w:sz w:val="28"/>
          <w:szCs w:val="28"/>
          <w:lang w:eastAsia="ru-RU"/>
        </w:rPr>
        <w:t>3.7. Корпоративтік мәдениет және әдеп саласында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3.7.1. Қоғам қызметкерлерінің корпоративтік әдеп нормалары мен ішкі қағидаларды сақтауын қамтамасыз етуге қатысу.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3.7.2. Корпоративтік мәдениетті, еңбек тәртібін және қызметкерлердің сыбайлас жемқорлыққа қарсы хабардарлығын нығайтуға бағытталған іс-шараларды іске асыруға қатысу.</w:t>
      </w:r>
    </w:p>
    <w:p w:rsidR="002E41AC" w:rsidRPr="000A7F9D" w:rsidRDefault="002E41AC" w:rsidP="007B5B6A">
      <w:pPr>
        <w:spacing w:after="0" w:line="240" w:lineRule="auto"/>
        <w:ind w:firstLine="709"/>
        <w:contextualSpacing/>
        <w:jc w:val="both"/>
        <w:outlineLvl w:val="0"/>
        <w:rPr>
          <w:rFonts w:ascii="Times New Roman" w:eastAsia="Times New Roman" w:hAnsi="Times New Roman" w:cs="Times New Roman"/>
          <w:b/>
          <w:bCs/>
          <w:kern w:val="36"/>
          <w:sz w:val="28"/>
          <w:szCs w:val="28"/>
          <w:lang w:eastAsia="ru-RU"/>
        </w:rPr>
      </w:pPr>
      <w:r w:rsidRPr="000A7F9D">
        <w:rPr>
          <w:rFonts w:ascii="Times New Roman" w:eastAsia="Times New Roman" w:hAnsi="Times New Roman" w:cs="Times New Roman"/>
          <w:b/>
          <w:bCs/>
          <w:kern w:val="36"/>
          <w:sz w:val="28"/>
          <w:szCs w:val="28"/>
          <w:lang w:eastAsia="ru-RU"/>
        </w:rPr>
        <w:t>3.8. Өзге де функциялар</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3.8.1. Қоғамда құрылатын комиссиялардың, жұмыс топтарының және өзге де алқалы органдардың жұмысына қатысу.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3.8.2. Қоғамның мақсаттары мен міндеттеріне сәйкес Департаменттің құзыреті шегінде өзге де функцияларды орындау.</w:t>
      </w:r>
    </w:p>
    <w:p w:rsidR="007B5B6A" w:rsidRDefault="007B5B6A"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p>
    <w:p w:rsidR="002E41AC" w:rsidRPr="007B5B6A" w:rsidRDefault="002E41AC"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4. Департаменттің құқықтары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4.1. Жүктелген міндеттер мен функцияларды іске асыру үшін Департамент:</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lastRenderedPageBreak/>
        <w:t>4.1.1. Департаментке жүктелген функцияларды жүзеге асыру үшін қажетті ақпаратты, құжаттар мен материалдарды Қоғамның құрылымдық бөлімшелерінен сұратуға және алуға;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4.1.2. Қоғам басшылығына Департаменттің құзыретіне кіретін ішкі құжаттарды, есепке алу, есептілік, жоспарлау, талдау, сатып алу процестерін және өзге де мәселелерді жетілдіру жөнінде ұсыныстар енгізуге;</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4.1.3. Департамент қызметінің бағыттары бойынша Қоғамның бағдарламаларын, жобаларын және ішкі құжаттарын дайындауға және іске асыруға қатысуға;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4.1.4. Департаменттің құзыретіне кіретін мәселелер бойынша жұмыс кеңестерін ұйымдастыруға және өткізуге;</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4.1.5. Басшылықтың тапсырмасы бойынша Департаменттің құзыретіне кіретін мәселелер жөнінде мемлекеттік органдарда және өзге де ұйымдарда Қоғамның мүдделерін білдіруге;</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4.1.6. Құрылымдық бөлімшелердің басшыларымен келісу бойынша Қоғамның өзге бөлімшелерінің қызметкерлерін жекелеген міндеттер мен іс-шараларды орындауға тартуға;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4.1.7. Департаменттің штат саны, Департамент қызметкерлерін іріктеу, орналастыру, оқыту, көтермелеу және дамыту жөнінде ұсыныстар енгізуге;</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4.1.8. Қоғам қызметкерлерін оқыту, қайта даярлау және олардың біліктілігін арттыру бағдарламаларына қатысуға;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4.1.9. Белгіленген тәртіппен Департамент қызметіне қажетті арнайы әдебиеттерді, нормативтік материалдарды сатып алуға, қаржы-экономикалық және кәсіби басылымдарға жазылуға;</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4.1.10. Қазақстан Республикасының заңнамасына және Қоғамның ішкі құжаттарына қайшы келмейтін өзге де құқықтарды жүзеге асыруға құқылы.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7B5B6A" w:rsidRDefault="002E41AC"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5. Департаменттің жауапкершілігі</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5.1. Департамент директоры Қазақстан Республикасының заңнамасына, осы Ережеге, еңбек шартына, лауазымдық нұсқаулыққа және Қоғамның ішкі құжаттарына сәйкес Департаментке жүктелген міндеттер мен функциялардың сапалы және уақтылы орындалуына дербес жауапты болады.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5.2. Департамент қызметкерлері лауазымдық нұсқаулықтарға, еңбек шарттарына, Қазақстан Республикасының заңнамасына және Қоғамның ішкі құжаттарына сәйкес өздеріне жүктелген міндеттердің сапалы және уақтылы орындалуына дербес жауапты болады.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7B5B6A" w:rsidRDefault="002E41AC"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6. Қоғамның басқа бөлімшелерімен және өзге де ұйымдармен өзара іс-қимыл</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6.1. Департамент өзіне жүктелген міндеттер мен функцияларды орындау барысында белгіленген тәртіппен Қоғамның барлық құрылымдық бөлімшелерімен өзара іс-қимыл жасайды.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6.2. Департамент өз құзыреті шегінде мемлекеттік органдармен, банктермен, аудиторлармен, қаржы ұйымдарымен және өзге де ұйымдармен өзара іс-қимыл жасайды.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7B5B6A" w:rsidRDefault="002E41AC"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lastRenderedPageBreak/>
        <w:t>7. Департамент қызметінің тиімділік көрсеткіштері</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7.1. Департамент қызметін бағалау Қоғам Басқармасы бекітетін негізгі тиімділік көрсеткіштері (KPI) жүйесінің негізінде жүзеге асырылады.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7B5B6A" w:rsidRDefault="002E41AC"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8. Департамент қызметін регламенттеу</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8.1. Департамент өз қызметінде ISO 37001:2025 «Парақорлыққа қарсы іс-қимыл менеджменті жүйелері» халықаралық стандартының қағидаттары мен талаптарын, сондай-ақ сыбайлас жемқорлыққа қарсы комплаенс және ішкі бақылау мәселелерін реттейтін Қоғамның ішкі құжаттарын сақтауға міндетті.</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7B5B6A" w:rsidRDefault="002E41AC"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9. Департаменттің құрылымы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9.1. Департаменттің құрылымы мен штат саны Қоғамның ұйымдық құрылымымен және штат кестесімен айқындалады.</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7B5B6A" w:rsidRDefault="002E41AC"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10. Ережеге өзгерістер мен толықтырулар енгізу тәртібі</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r w:rsidRPr="002E41AC">
        <w:rPr>
          <w:rFonts w:ascii="Times New Roman" w:eastAsia="Times New Roman" w:hAnsi="Times New Roman" w:cs="Times New Roman"/>
          <w:bCs/>
          <w:kern w:val="36"/>
          <w:sz w:val="28"/>
          <w:szCs w:val="28"/>
          <w:lang w:eastAsia="ru-RU"/>
        </w:rPr>
        <w:t>10.1. Осы Ережеге өзгерістер мен толықтырулар Қоғамда белгіленген тәртіппен енгізіледі.</w:t>
      </w:r>
    </w:p>
    <w:p w:rsidR="002E41AC" w:rsidRPr="002E41AC" w:rsidRDefault="002E41AC" w:rsidP="007B5B6A">
      <w:pPr>
        <w:spacing w:after="0" w:line="240" w:lineRule="auto"/>
        <w:ind w:firstLine="709"/>
        <w:contextualSpacing/>
        <w:jc w:val="both"/>
        <w:outlineLvl w:val="0"/>
        <w:rPr>
          <w:rFonts w:ascii="Times New Roman" w:eastAsia="Times New Roman" w:hAnsi="Times New Roman" w:cs="Times New Roman"/>
          <w:bCs/>
          <w:kern w:val="36"/>
          <w:sz w:val="28"/>
          <w:szCs w:val="28"/>
          <w:lang w:eastAsia="ru-RU"/>
        </w:rPr>
      </w:pPr>
    </w:p>
    <w:p w:rsidR="007B5B6A" w:rsidRDefault="007B5B6A"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p>
    <w:p w:rsidR="007B5B6A" w:rsidRDefault="007B5B6A" w:rsidP="007B5B6A">
      <w:pPr>
        <w:spacing w:after="0" w:line="240" w:lineRule="auto"/>
        <w:ind w:firstLine="709"/>
        <w:contextualSpacing/>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0A7F9D" w:rsidRDefault="000A7F9D"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0A7F9D" w:rsidRDefault="000A7F9D"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0A7F9D" w:rsidRDefault="000A7F9D"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0A7F9D" w:rsidRDefault="000A7F9D"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0A7F9D" w:rsidRDefault="000A7F9D" w:rsidP="00E247AB">
      <w:pPr>
        <w:spacing w:after="0" w:line="240" w:lineRule="auto"/>
        <w:jc w:val="center"/>
        <w:outlineLvl w:val="0"/>
        <w:rPr>
          <w:rFonts w:ascii="Times New Roman" w:eastAsia="Times New Roman" w:hAnsi="Times New Roman" w:cs="Times New Roman"/>
          <w:b/>
          <w:bCs/>
          <w:kern w:val="36"/>
          <w:sz w:val="28"/>
          <w:szCs w:val="28"/>
          <w:lang w:eastAsia="ru-RU"/>
        </w:rPr>
      </w:pPr>
      <w:bookmarkStart w:id="0" w:name="_GoBack"/>
      <w:bookmarkEnd w:id="0"/>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B5B6A" w:rsidRPr="007B5B6A" w:rsidRDefault="007B5B6A" w:rsidP="007B5B6A">
      <w:pPr>
        <w:spacing w:after="0" w:line="240" w:lineRule="auto"/>
        <w:ind w:firstLine="5103"/>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Утверждено</w:t>
      </w:r>
    </w:p>
    <w:p w:rsidR="007B5B6A" w:rsidRPr="007B5B6A" w:rsidRDefault="007B5B6A" w:rsidP="007B5B6A">
      <w:pPr>
        <w:spacing w:after="0" w:line="240" w:lineRule="auto"/>
        <w:ind w:firstLine="5103"/>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решением Правления</w:t>
      </w:r>
    </w:p>
    <w:p w:rsidR="007B5B6A" w:rsidRPr="007B5B6A" w:rsidRDefault="007B5B6A" w:rsidP="007B5B6A">
      <w:pPr>
        <w:spacing w:after="0" w:line="240" w:lineRule="auto"/>
        <w:ind w:firstLine="5103"/>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АО «СПК «Ертіс»</w:t>
      </w:r>
    </w:p>
    <w:p w:rsidR="007B5B6A" w:rsidRDefault="007B5B6A" w:rsidP="007B5B6A">
      <w:pPr>
        <w:spacing w:after="0" w:line="240" w:lineRule="auto"/>
        <w:ind w:firstLine="5103"/>
        <w:outlineLvl w:val="0"/>
        <w:rPr>
          <w:rFonts w:ascii="Times New Roman" w:eastAsia="Times New Roman" w:hAnsi="Times New Roman" w:cs="Times New Roman"/>
          <w:b/>
          <w:bCs/>
          <w:kern w:val="36"/>
          <w:sz w:val="28"/>
          <w:szCs w:val="28"/>
          <w:lang w:eastAsia="ru-RU"/>
        </w:rPr>
      </w:pPr>
      <w:r w:rsidRPr="007B5B6A">
        <w:rPr>
          <w:rFonts w:ascii="Times New Roman" w:eastAsia="Times New Roman" w:hAnsi="Times New Roman" w:cs="Times New Roman"/>
          <w:b/>
          <w:bCs/>
          <w:kern w:val="36"/>
          <w:sz w:val="28"/>
          <w:szCs w:val="28"/>
          <w:lang w:eastAsia="ru-RU"/>
        </w:rPr>
        <w:t>от «_» ____ 2026 года № ___</w:t>
      </w:r>
    </w:p>
    <w:p w:rsidR="007B5B6A" w:rsidRDefault="007B5B6A" w:rsidP="007B5B6A">
      <w:pPr>
        <w:spacing w:after="0" w:line="240" w:lineRule="auto"/>
        <w:ind w:firstLine="5103"/>
        <w:outlineLvl w:val="0"/>
        <w:rPr>
          <w:rFonts w:ascii="Times New Roman" w:eastAsia="Times New Roman" w:hAnsi="Times New Roman" w:cs="Times New Roman"/>
          <w:b/>
          <w:bCs/>
          <w:kern w:val="36"/>
          <w:sz w:val="28"/>
          <w:szCs w:val="28"/>
          <w:lang w:eastAsia="ru-RU"/>
        </w:rPr>
      </w:pPr>
    </w:p>
    <w:p w:rsidR="007B5B6A" w:rsidRDefault="007B5B6A" w:rsidP="00E247AB">
      <w:pPr>
        <w:spacing w:after="0" w:line="240" w:lineRule="auto"/>
        <w:jc w:val="center"/>
        <w:outlineLvl w:val="0"/>
        <w:rPr>
          <w:rFonts w:ascii="Times New Roman" w:eastAsia="Times New Roman" w:hAnsi="Times New Roman" w:cs="Times New Roman"/>
          <w:b/>
          <w:bCs/>
          <w:kern w:val="36"/>
          <w:sz w:val="28"/>
          <w:szCs w:val="28"/>
          <w:lang w:eastAsia="ru-RU"/>
        </w:rPr>
      </w:pPr>
    </w:p>
    <w:p w:rsidR="007508A6" w:rsidRPr="00E247AB" w:rsidRDefault="007508A6" w:rsidP="00E247AB">
      <w:pPr>
        <w:spacing w:after="0" w:line="240" w:lineRule="auto"/>
        <w:jc w:val="center"/>
        <w:outlineLvl w:val="0"/>
        <w:rPr>
          <w:rFonts w:ascii="Times New Roman" w:eastAsia="Times New Roman" w:hAnsi="Times New Roman" w:cs="Times New Roman"/>
          <w:b/>
          <w:bCs/>
          <w:kern w:val="36"/>
          <w:sz w:val="28"/>
          <w:szCs w:val="28"/>
          <w:lang w:eastAsia="ru-RU"/>
        </w:rPr>
      </w:pPr>
      <w:r w:rsidRPr="00E247AB">
        <w:rPr>
          <w:rFonts w:ascii="Times New Roman" w:eastAsia="Times New Roman" w:hAnsi="Times New Roman" w:cs="Times New Roman"/>
          <w:b/>
          <w:bCs/>
          <w:kern w:val="36"/>
          <w:sz w:val="28"/>
          <w:szCs w:val="28"/>
          <w:lang w:eastAsia="ru-RU"/>
        </w:rPr>
        <w:t>Положение</w:t>
      </w:r>
    </w:p>
    <w:p w:rsidR="00E247AB" w:rsidRPr="00E247AB" w:rsidRDefault="007508A6" w:rsidP="00E247AB">
      <w:pPr>
        <w:spacing w:after="0" w:line="240" w:lineRule="auto"/>
        <w:jc w:val="center"/>
        <w:outlineLvl w:val="0"/>
        <w:rPr>
          <w:rFonts w:ascii="Times New Roman" w:eastAsia="Times New Roman" w:hAnsi="Times New Roman" w:cs="Times New Roman"/>
          <w:b/>
          <w:bCs/>
          <w:kern w:val="36"/>
          <w:sz w:val="28"/>
          <w:szCs w:val="28"/>
          <w:lang w:eastAsia="ru-RU"/>
        </w:rPr>
      </w:pPr>
      <w:r w:rsidRPr="00E247AB">
        <w:rPr>
          <w:rFonts w:ascii="Times New Roman" w:eastAsia="Times New Roman" w:hAnsi="Times New Roman" w:cs="Times New Roman"/>
          <w:b/>
          <w:bCs/>
          <w:kern w:val="36"/>
          <w:sz w:val="28"/>
          <w:szCs w:val="28"/>
          <w:lang w:eastAsia="ru-RU"/>
        </w:rPr>
        <w:t>департамент</w:t>
      </w:r>
      <w:r w:rsidR="00970B20" w:rsidRPr="00E247AB">
        <w:rPr>
          <w:rFonts w:ascii="Times New Roman" w:eastAsia="Times New Roman" w:hAnsi="Times New Roman" w:cs="Times New Roman"/>
          <w:b/>
          <w:bCs/>
          <w:kern w:val="36"/>
          <w:sz w:val="28"/>
          <w:szCs w:val="28"/>
          <w:lang w:eastAsia="ru-RU"/>
        </w:rPr>
        <w:t>а</w:t>
      </w:r>
      <w:r w:rsidRPr="00E247AB">
        <w:rPr>
          <w:rFonts w:ascii="Times New Roman" w:eastAsia="Times New Roman" w:hAnsi="Times New Roman" w:cs="Times New Roman"/>
          <w:b/>
          <w:bCs/>
          <w:kern w:val="36"/>
          <w:sz w:val="28"/>
          <w:szCs w:val="28"/>
          <w:lang w:eastAsia="ru-RU"/>
        </w:rPr>
        <w:t xml:space="preserve"> </w:t>
      </w:r>
      <w:r w:rsidR="00E247AB" w:rsidRPr="00E247AB">
        <w:rPr>
          <w:rFonts w:ascii="Times New Roman" w:eastAsia="Times New Roman" w:hAnsi="Times New Roman" w:cs="Times New Roman"/>
          <w:b/>
          <w:bCs/>
          <w:kern w:val="36"/>
          <w:sz w:val="28"/>
          <w:szCs w:val="28"/>
          <w:lang w:eastAsia="ru-RU"/>
        </w:rPr>
        <w:t>административно-правового обеспечения</w:t>
      </w:r>
    </w:p>
    <w:p w:rsidR="007508A6" w:rsidRPr="00E247AB" w:rsidRDefault="007508A6" w:rsidP="00E247AB">
      <w:pPr>
        <w:spacing w:after="0" w:line="240" w:lineRule="auto"/>
        <w:jc w:val="center"/>
        <w:rPr>
          <w:rFonts w:ascii="Times New Roman" w:eastAsia="Times New Roman" w:hAnsi="Times New Roman" w:cs="Times New Roman"/>
          <w:b/>
          <w:sz w:val="28"/>
          <w:szCs w:val="28"/>
          <w:lang w:eastAsia="ru-RU"/>
        </w:rPr>
      </w:pPr>
      <w:r w:rsidRPr="00E247AB">
        <w:rPr>
          <w:rFonts w:ascii="Times New Roman" w:eastAsia="Times New Roman" w:hAnsi="Times New Roman" w:cs="Times New Roman"/>
          <w:b/>
          <w:sz w:val="28"/>
          <w:szCs w:val="28"/>
          <w:lang w:eastAsia="ru-RU"/>
        </w:rPr>
        <w:t>АО «Социально-предпринимательская корпорация «Ертіс»</w:t>
      </w:r>
    </w:p>
    <w:p w:rsidR="007508A6" w:rsidRPr="00E247AB" w:rsidRDefault="007508A6" w:rsidP="00E247AB">
      <w:pPr>
        <w:spacing w:after="0" w:line="240" w:lineRule="auto"/>
        <w:jc w:val="both"/>
        <w:rPr>
          <w:rFonts w:ascii="Times New Roman" w:eastAsia="Times New Roman" w:hAnsi="Times New Roman" w:cs="Times New Roman"/>
          <w:sz w:val="28"/>
          <w:szCs w:val="28"/>
          <w:lang w:eastAsia="ru-RU"/>
        </w:rPr>
      </w:pPr>
    </w:p>
    <w:p w:rsidR="007508A6" w:rsidRPr="00E247AB" w:rsidRDefault="007508A6" w:rsidP="00E247AB">
      <w:pPr>
        <w:pStyle w:val="a6"/>
        <w:numPr>
          <w:ilvl w:val="0"/>
          <w:numId w:val="10"/>
        </w:numPr>
        <w:jc w:val="center"/>
        <w:outlineLvl w:val="1"/>
        <w:rPr>
          <w:rFonts w:ascii="Times New Roman" w:hAnsi="Times New Roman"/>
          <w:b/>
          <w:bCs/>
          <w:sz w:val="28"/>
          <w:szCs w:val="28"/>
        </w:rPr>
      </w:pPr>
      <w:r w:rsidRPr="00E247AB">
        <w:rPr>
          <w:rFonts w:ascii="Times New Roman" w:hAnsi="Times New Roman"/>
          <w:b/>
          <w:bCs/>
          <w:sz w:val="28"/>
          <w:szCs w:val="28"/>
        </w:rPr>
        <w:t>Общие положения</w:t>
      </w:r>
    </w:p>
    <w:p w:rsidR="00E247AB" w:rsidRPr="002E41AC" w:rsidRDefault="00E247AB" w:rsidP="002E41AC">
      <w:pPr>
        <w:outlineLvl w:val="1"/>
        <w:rPr>
          <w:rFonts w:ascii="Times New Roman" w:hAnsi="Times New Roman"/>
          <w:b/>
          <w:bCs/>
          <w:sz w:val="28"/>
          <w:szCs w:val="28"/>
        </w:rPr>
      </w:pP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1.1.</w:t>
      </w:r>
      <w:r w:rsidRPr="00E247AB">
        <w:rPr>
          <w:sz w:val="28"/>
          <w:szCs w:val="28"/>
        </w:rPr>
        <w:t xml:space="preserve"> Департамент административно-правового обеспечения АО «СПК «Ертіс» </w:t>
      </w:r>
      <w:r w:rsidRPr="00E247AB">
        <w:rPr>
          <w:i/>
        </w:rPr>
        <w:t xml:space="preserve">(далее - </w:t>
      </w:r>
      <w:r w:rsidRPr="00E247AB">
        <w:rPr>
          <w:rStyle w:val="font-semibold"/>
          <w:i/>
        </w:rPr>
        <w:t>Департамент</w:t>
      </w:r>
      <w:r w:rsidRPr="00E247AB">
        <w:rPr>
          <w:i/>
        </w:rPr>
        <w:t>)</w:t>
      </w:r>
      <w:r w:rsidRPr="00E247AB">
        <w:rPr>
          <w:sz w:val="28"/>
          <w:szCs w:val="28"/>
        </w:rPr>
        <w:t xml:space="preserve"> является структурным подразделением акционерного общества «Социально-предпринимательская корпорация «Ертіс» </w:t>
      </w:r>
      <w:r w:rsidRPr="00E247AB">
        <w:rPr>
          <w:i/>
        </w:rPr>
        <w:t>(далее - Общество)</w:t>
      </w:r>
      <w:r w:rsidRPr="00E247AB">
        <w:rPr>
          <w:sz w:val="28"/>
          <w:szCs w:val="28"/>
        </w:rPr>
        <w:t xml:space="preserve"> и подчиняется Председателю Правления Общества и </w:t>
      </w:r>
      <w:r>
        <w:rPr>
          <w:sz w:val="28"/>
          <w:szCs w:val="28"/>
          <w:lang w:val="kk-KZ"/>
        </w:rPr>
        <w:t>Финансовому директору</w:t>
      </w:r>
      <w:r w:rsidRPr="00E247AB">
        <w:rPr>
          <w:sz w:val="28"/>
          <w:szCs w:val="28"/>
        </w:rPr>
        <w:t>.</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1.2.</w:t>
      </w:r>
      <w:r w:rsidRPr="00E247AB">
        <w:rPr>
          <w:sz w:val="28"/>
          <w:szCs w:val="28"/>
        </w:rPr>
        <w:t xml:space="preserve"> Непосредственное руководство Департаментом осуществляет директор Департамента, назначаемый на должность и освобождаемый от должности в порядке, установленном внутренними документами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1.3.</w:t>
      </w:r>
      <w:r w:rsidRPr="00E247AB">
        <w:rPr>
          <w:sz w:val="28"/>
          <w:szCs w:val="28"/>
        </w:rPr>
        <w:t xml:space="preserve"> Основные направления деятельности, функции, права и ответственность работников Департамента определяются настоящим Положением и соответствующими должностными инструкциями, разрабатываемыми на его основе.</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1.4.</w:t>
      </w:r>
      <w:r w:rsidRPr="00E247AB">
        <w:rPr>
          <w:sz w:val="28"/>
          <w:szCs w:val="28"/>
        </w:rPr>
        <w:t xml:space="preserve"> В своей деятельности Департамент руководствуется Конституцией Республики Казахстан, Трудовым кодексом Республики Казахстан, законодательством Республики Казахстан, регулирующим деятельность акционерных обществ, гражданским, трудовым, административным и иным применимым законодательством Республики Казахстан, Уставом Общества, </w:t>
      </w:r>
      <w:r w:rsidR="00DC6EC2" w:rsidRPr="000A7F9D">
        <w:rPr>
          <w:sz w:val="28"/>
          <w:szCs w:val="28"/>
        </w:rPr>
        <w:t>Кодексом корпоративного управления Общества, Политикой в области устойчивого развития Общества,</w:t>
      </w:r>
      <w:r w:rsidR="00DC6EC2">
        <w:rPr>
          <w:sz w:val="28"/>
          <w:szCs w:val="28"/>
        </w:rPr>
        <w:t xml:space="preserve"> </w:t>
      </w:r>
      <w:r w:rsidRPr="00E247AB">
        <w:rPr>
          <w:sz w:val="28"/>
          <w:szCs w:val="28"/>
        </w:rPr>
        <w:t>решениями Совета директоров и Правления Общества, приказами и распоряжениями руководства Общества, внутренней документированной информацией системы менеджмента противодействия коррупции, настоящим Положением, а также иными внутренними документами Общества.</w:t>
      </w:r>
    </w:p>
    <w:p w:rsid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1.5.</w:t>
      </w:r>
      <w:r w:rsidRPr="00E247AB">
        <w:rPr>
          <w:sz w:val="28"/>
          <w:szCs w:val="28"/>
        </w:rPr>
        <w:t xml:space="preserve"> Директор Департамента обеспечивает доведение до работников Департамента информации об актуальности и значимости их деятельности, вкладе в достижение целей и задач Общества, а также принимает меры по определению потребности в обучении, развитии и повышении квалификации персонала.</w:t>
      </w:r>
    </w:p>
    <w:p w:rsidR="00FC4467" w:rsidRPr="00E247AB" w:rsidRDefault="00FC4467" w:rsidP="00E247AB">
      <w:pPr>
        <w:pStyle w:val="a3"/>
        <w:spacing w:before="0" w:beforeAutospacing="0" w:after="0" w:afterAutospacing="0"/>
        <w:ind w:firstLine="709"/>
        <w:jc w:val="both"/>
        <w:rPr>
          <w:sz w:val="28"/>
          <w:szCs w:val="28"/>
        </w:rPr>
      </w:pPr>
    </w:p>
    <w:p w:rsidR="00E247AB" w:rsidRDefault="00E247AB" w:rsidP="00FC4467">
      <w:pPr>
        <w:pStyle w:val="2"/>
        <w:numPr>
          <w:ilvl w:val="0"/>
          <w:numId w:val="10"/>
        </w:numPr>
        <w:spacing w:before="0" w:beforeAutospacing="0" w:after="0" w:afterAutospacing="0"/>
        <w:jc w:val="center"/>
        <w:rPr>
          <w:sz w:val="28"/>
          <w:szCs w:val="28"/>
        </w:rPr>
      </w:pPr>
      <w:r w:rsidRPr="00E247AB">
        <w:rPr>
          <w:sz w:val="28"/>
          <w:szCs w:val="28"/>
        </w:rPr>
        <w:t>Основные задачи Департамента</w:t>
      </w:r>
    </w:p>
    <w:p w:rsidR="00FC4467" w:rsidRPr="00E247AB" w:rsidRDefault="00FC4467" w:rsidP="00FC4467">
      <w:pPr>
        <w:pStyle w:val="2"/>
        <w:spacing w:before="0" w:beforeAutospacing="0" w:after="0" w:afterAutospacing="0"/>
        <w:ind w:left="1069"/>
        <w:jc w:val="both"/>
        <w:rPr>
          <w:sz w:val="28"/>
          <w:szCs w:val="28"/>
        </w:rPr>
      </w:pPr>
    </w:p>
    <w:p w:rsidR="00E247AB" w:rsidRPr="000A7F9D" w:rsidRDefault="00E247AB" w:rsidP="00E247AB">
      <w:pPr>
        <w:pStyle w:val="a3"/>
        <w:spacing w:before="0" w:beforeAutospacing="0" w:after="0" w:afterAutospacing="0"/>
        <w:ind w:firstLine="709"/>
        <w:jc w:val="both"/>
        <w:rPr>
          <w:b/>
          <w:sz w:val="28"/>
          <w:szCs w:val="28"/>
        </w:rPr>
      </w:pPr>
      <w:r w:rsidRPr="000A7F9D">
        <w:rPr>
          <w:rStyle w:val="font-semibold"/>
          <w:b/>
          <w:sz w:val="28"/>
          <w:szCs w:val="28"/>
        </w:rPr>
        <w:t>2.1.</w:t>
      </w:r>
      <w:r w:rsidRPr="000A7F9D">
        <w:rPr>
          <w:b/>
          <w:sz w:val="28"/>
          <w:szCs w:val="28"/>
        </w:rPr>
        <w:t xml:space="preserve"> Основными задачами Департамента являются:</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2.1.1.</w:t>
      </w:r>
      <w:r w:rsidRPr="00E247AB">
        <w:rPr>
          <w:sz w:val="28"/>
          <w:szCs w:val="28"/>
        </w:rPr>
        <w:t xml:space="preserve"> Правовое обеспечение деятельности Общества, обеспечение соблюдения законодательства Республики Казахстан в деятельности Общества и защита прав и законных интересов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2.1.2.</w:t>
      </w:r>
      <w:r w:rsidRPr="00E247AB">
        <w:rPr>
          <w:sz w:val="28"/>
          <w:szCs w:val="28"/>
        </w:rPr>
        <w:t xml:space="preserve"> Юридическое сопровождение договорной, претензионно-исковой, инвестиционной, кредитной, строительной, имущественной и иной деятельности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lastRenderedPageBreak/>
        <w:t>2.1.3.</w:t>
      </w:r>
      <w:r w:rsidRPr="00E247AB">
        <w:rPr>
          <w:sz w:val="28"/>
          <w:szCs w:val="28"/>
        </w:rPr>
        <w:t xml:space="preserve"> Правовая защита имущественных и финансовых интересов Общества, в том числе при кредитовании, инвестициях, временном вхождении в капитал, реализации механизмов стабилизации цен на социально значимые продовольственные товары, финансировании строительства и управлении активами.</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2.1.4.</w:t>
      </w:r>
      <w:r w:rsidRPr="00E247AB">
        <w:rPr>
          <w:sz w:val="28"/>
          <w:szCs w:val="28"/>
        </w:rPr>
        <w:t xml:space="preserve"> Документационное обеспечение деятельности Общества, организация и совершенствование документооборота, а также контроль исполнительской дисциплины.</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2.1.5.</w:t>
      </w:r>
      <w:r w:rsidRPr="00E247AB">
        <w:rPr>
          <w:sz w:val="28"/>
          <w:szCs w:val="28"/>
        </w:rPr>
        <w:t xml:space="preserve"> Управление персоналом, включая кадровое администрирование, участие в подборе, оценке, обучении, развитии, мотивации и формировании кадрового резерва работников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2.1.6.</w:t>
      </w:r>
      <w:r w:rsidRPr="00E247AB">
        <w:rPr>
          <w:sz w:val="28"/>
          <w:szCs w:val="28"/>
        </w:rPr>
        <w:t xml:space="preserve"> Организация архивного дела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2.1.7.</w:t>
      </w:r>
      <w:r w:rsidRPr="00E247AB">
        <w:rPr>
          <w:sz w:val="28"/>
          <w:szCs w:val="28"/>
        </w:rPr>
        <w:t xml:space="preserve"> Организация внутренних и внешних коммуникаций, включая информационное сопровождение деятельности Общества и PR-деятельность.</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2.1.8.</w:t>
      </w:r>
      <w:r w:rsidRPr="00E247AB">
        <w:rPr>
          <w:sz w:val="28"/>
          <w:szCs w:val="28"/>
        </w:rPr>
        <w:t xml:space="preserve"> Обеспечение IT-поддержки и технического сопровождения в пределах компетенции Департамента.</w:t>
      </w:r>
    </w:p>
    <w:p w:rsid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2.1.9.</w:t>
      </w:r>
      <w:r w:rsidRPr="00E247AB">
        <w:rPr>
          <w:sz w:val="28"/>
          <w:szCs w:val="28"/>
        </w:rPr>
        <w:t xml:space="preserve"> Обеспечение соблюдения трудового законодательства, норм корпоративной этики, требований антикоррупционного комплаенса и внутренних документов Общества в пределах компетенции Департамента.</w:t>
      </w:r>
    </w:p>
    <w:p w:rsidR="006669AB" w:rsidRPr="00E247AB" w:rsidRDefault="006669AB" w:rsidP="00E247AB">
      <w:pPr>
        <w:pStyle w:val="a3"/>
        <w:spacing w:before="0" w:beforeAutospacing="0" w:after="0" w:afterAutospacing="0"/>
        <w:ind w:firstLine="709"/>
        <w:jc w:val="both"/>
        <w:rPr>
          <w:sz w:val="28"/>
          <w:szCs w:val="28"/>
        </w:rPr>
      </w:pPr>
    </w:p>
    <w:p w:rsidR="00E247AB" w:rsidRDefault="00E247AB" w:rsidP="006669AB">
      <w:pPr>
        <w:pStyle w:val="2"/>
        <w:numPr>
          <w:ilvl w:val="0"/>
          <w:numId w:val="10"/>
        </w:numPr>
        <w:spacing w:before="0" w:beforeAutospacing="0" w:after="0" w:afterAutospacing="0"/>
        <w:jc w:val="center"/>
        <w:rPr>
          <w:sz w:val="28"/>
          <w:szCs w:val="28"/>
        </w:rPr>
      </w:pPr>
      <w:r w:rsidRPr="00E247AB">
        <w:rPr>
          <w:sz w:val="28"/>
          <w:szCs w:val="28"/>
        </w:rPr>
        <w:t>Функции Департамента</w:t>
      </w:r>
    </w:p>
    <w:p w:rsidR="006669AB" w:rsidRPr="00E247AB" w:rsidRDefault="006669AB" w:rsidP="006669AB">
      <w:pPr>
        <w:pStyle w:val="2"/>
        <w:spacing w:before="0" w:beforeAutospacing="0" w:after="0" w:afterAutospacing="0"/>
        <w:ind w:left="1069"/>
        <w:rPr>
          <w:sz w:val="28"/>
          <w:szCs w:val="28"/>
        </w:rPr>
      </w:pPr>
    </w:p>
    <w:p w:rsidR="00E247AB" w:rsidRPr="000A7F9D" w:rsidRDefault="00E247AB" w:rsidP="00E247AB">
      <w:pPr>
        <w:pStyle w:val="3"/>
        <w:spacing w:before="0" w:line="240" w:lineRule="auto"/>
        <w:ind w:firstLine="709"/>
        <w:jc w:val="both"/>
        <w:rPr>
          <w:rFonts w:ascii="Times New Roman" w:hAnsi="Times New Roman" w:cs="Times New Roman"/>
          <w:b/>
          <w:color w:val="auto"/>
          <w:sz w:val="28"/>
          <w:szCs w:val="28"/>
        </w:rPr>
      </w:pPr>
      <w:r w:rsidRPr="000A7F9D">
        <w:rPr>
          <w:rFonts w:ascii="Times New Roman" w:hAnsi="Times New Roman" w:cs="Times New Roman"/>
          <w:b/>
          <w:color w:val="auto"/>
          <w:sz w:val="28"/>
          <w:szCs w:val="28"/>
        </w:rPr>
        <w:t>3.1. В области правового обеспечения</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3.1.1.</w:t>
      </w:r>
      <w:r w:rsidRPr="00E247AB">
        <w:rPr>
          <w:sz w:val="28"/>
          <w:szCs w:val="28"/>
        </w:rPr>
        <w:t xml:space="preserve"> Осуществление правового сопровождения деятельности Общества по всем направлениям его деятельности.</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3.1.2.</w:t>
      </w:r>
      <w:r w:rsidRPr="00E247AB">
        <w:rPr>
          <w:sz w:val="28"/>
          <w:szCs w:val="28"/>
        </w:rPr>
        <w:t xml:space="preserve"> Разработка, правовая экспертиза и согласование проектов договоров, соглашений, приказов, решений, писем, заключений и иных документов правового характера.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3.1.3.</w:t>
      </w:r>
      <w:r w:rsidRPr="00E247AB">
        <w:rPr>
          <w:sz w:val="28"/>
          <w:szCs w:val="28"/>
        </w:rPr>
        <w:t xml:space="preserve"> Юридическое сопровождение инвестиционных проектов, включая правовой анализ сделок, инвестиционных соглашений, соглашений акционеров/участников, сделок по приобретению и отчуждению долей/акций, а также сопровождение реализации корпоративных прав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3.1.4.</w:t>
      </w:r>
      <w:r w:rsidRPr="00E247AB">
        <w:rPr>
          <w:sz w:val="28"/>
          <w:szCs w:val="28"/>
        </w:rPr>
        <w:t xml:space="preserve"> Юридическое сопровождение кредитной деятельности, включая участие в разработке типовых форм кредитных договоров, договоров залога, поручительства и иных обеспечительных инструментов.</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3.1.5.</w:t>
      </w:r>
      <w:r w:rsidRPr="00E247AB">
        <w:rPr>
          <w:sz w:val="28"/>
          <w:szCs w:val="28"/>
        </w:rPr>
        <w:t xml:space="preserve"> Юридическое сопровождение договоров подряда, технического надзора и иных договоров, связанных со строительством, реконструкцией и финансированием строительных проектов.</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3.1.6.</w:t>
      </w:r>
      <w:r w:rsidRPr="00E247AB">
        <w:rPr>
          <w:sz w:val="28"/>
          <w:szCs w:val="28"/>
        </w:rPr>
        <w:t xml:space="preserve"> Юридическое сопровождение сделок по приобретению, управлению, передаче и отчуждению активов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3.1.7.</w:t>
      </w:r>
      <w:r w:rsidRPr="00E247AB">
        <w:rPr>
          <w:sz w:val="28"/>
          <w:szCs w:val="28"/>
        </w:rPr>
        <w:t xml:space="preserve"> Анализ договоров и сделок на предмет правовых рисков, подготовка предложений по усилению условий об обеспечении исполнения обязательств, санкциях, ковенантах, механизмах досрочного расторжения и иных мерах правовой защиты интересов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3.1.8.</w:t>
      </w:r>
      <w:r w:rsidRPr="00E247AB">
        <w:rPr>
          <w:sz w:val="28"/>
          <w:szCs w:val="28"/>
        </w:rPr>
        <w:t xml:space="preserve"> Проведение правовой экспертизы проектов внутренних и исходящих документов, представляемых на согласование в Департамент.</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3.1.9.</w:t>
      </w:r>
      <w:r w:rsidRPr="00E247AB">
        <w:rPr>
          <w:sz w:val="28"/>
          <w:szCs w:val="28"/>
        </w:rPr>
        <w:t xml:space="preserve"> Подготовка юридических заключений, правовых позиций, консультаций и разъяснений по вопросам деятельности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lastRenderedPageBreak/>
        <w:t>3.1.10.</w:t>
      </w:r>
      <w:r w:rsidRPr="00E247AB">
        <w:rPr>
          <w:sz w:val="28"/>
          <w:szCs w:val="28"/>
        </w:rPr>
        <w:t xml:space="preserve"> Участие в подготовке проектов вопросов, выносимых на рассмотрение Совета директоров, Правления и иных органов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3.1.11.</w:t>
      </w:r>
      <w:r w:rsidRPr="00E247AB">
        <w:rPr>
          <w:sz w:val="28"/>
          <w:szCs w:val="28"/>
        </w:rPr>
        <w:t xml:space="preserve"> Участие в разработке и актуализации внутренних нормативных документов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3.1.12.</w:t>
      </w:r>
      <w:r w:rsidRPr="00E247AB">
        <w:rPr>
          <w:sz w:val="28"/>
          <w:szCs w:val="28"/>
        </w:rPr>
        <w:t xml:space="preserve"> Анализ действующего законодательства Республики Казахстан и подготовка предложений руководству Общества по совершенствованию деятельности Общества и снижению правовых рисков.</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3.1.13.</w:t>
      </w:r>
      <w:r w:rsidRPr="00E247AB">
        <w:rPr>
          <w:sz w:val="28"/>
          <w:szCs w:val="28"/>
        </w:rPr>
        <w:t xml:space="preserve"> Ведение претензионно-исковой работы, представление интересов Общества в судах, государственных и негосударственных органах и организациях.</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3.1.14.</w:t>
      </w:r>
      <w:r w:rsidRPr="00E247AB">
        <w:rPr>
          <w:sz w:val="28"/>
          <w:szCs w:val="28"/>
        </w:rPr>
        <w:t xml:space="preserve"> Обеспечение принятия мер по исполнению вступивших в законную силу судебных актов, а также по обжалованию судебных актов, принятых не в пользу Общества, при наличии предусмотренных законодательством оснований.</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3.1.15.</w:t>
      </w:r>
      <w:r w:rsidRPr="00E247AB">
        <w:rPr>
          <w:sz w:val="28"/>
          <w:szCs w:val="28"/>
        </w:rPr>
        <w:t xml:space="preserve"> Участие в качестве представителя Общества в административных процедурах, делах об административных правонарушениях, уголовных делах и иных процессах в пределах компетенции.</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3.1.16.</w:t>
      </w:r>
      <w:r w:rsidRPr="00E247AB">
        <w:rPr>
          <w:sz w:val="28"/>
          <w:szCs w:val="28"/>
        </w:rPr>
        <w:t xml:space="preserve"> Составление и учет доверенностей, выдаваемых Обществом.</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3.1.17.</w:t>
      </w:r>
      <w:r w:rsidRPr="00E247AB">
        <w:rPr>
          <w:sz w:val="28"/>
          <w:szCs w:val="28"/>
        </w:rPr>
        <w:t xml:space="preserve"> Подготовка отчетов руководству Общества по договорной, судебной и претензионно-исковой работе.</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3.1.18.</w:t>
      </w:r>
      <w:r w:rsidRPr="00E247AB">
        <w:rPr>
          <w:sz w:val="28"/>
          <w:szCs w:val="28"/>
        </w:rPr>
        <w:t xml:space="preserve"> Ведение реестра внутренних нормативных документов Общества.</w:t>
      </w:r>
    </w:p>
    <w:p w:rsidR="00E247AB" w:rsidRPr="000A7F9D" w:rsidRDefault="00E247AB" w:rsidP="00E247AB">
      <w:pPr>
        <w:pStyle w:val="3"/>
        <w:spacing w:before="0" w:line="240" w:lineRule="auto"/>
        <w:ind w:firstLine="709"/>
        <w:jc w:val="both"/>
        <w:rPr>
          <w:rFonts w:ascii="Times New Roman" w:hAnsi="Times New Roman" w:cs="Times New Roman"/>
          <w:b/>
          <w:color w:val="auto"/>
          <w:sz w:val="28"/>
          <w:szCs w:val="28"/>
        </w:rPr>
      </w:pPr>
      <w:r w:rsidRPr="000A7F9D">
        <w:rPr>
          <w:rFonts w:ascii="Times New Roman" w:hAnsi="Times New Roman" w:cs="Times New Roman"/>
          <w:b/>
          <w:color w:val="auto"/>
          <w:sz w:val="28"/>
          <w:szCs w:val="28"/>
        </w:rPr>
        <w:t>3.2. В области документационного обеспечения и контроля исполнительской дисциплины</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3.2.1.</w:t>
      </w:r>
      <w:r w:rsidRPr="00E247AB">
        <w:rPr>
          <w:sz w:val="28"/>
          <w:szCs w:val="28"/>
        </w:rPr>
        <w:t xml:space="preserve"> Организация, ведение и совершенствование системы документационного обеспечения деятельности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3.2.2.</w:t>
      </w:r>
      <w:r w:rsidRPr="00E247AB">
        <w:rPr>
          <w:sz w:val="28"/>
          <w:szCs w:val="28"/>
        </w:rPr>
        <w:t xml:space="preserve"> Методическое сопровождение и контроль соблюдения порядка работы с документами, включая использование систем электронного документооборота.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3.2.3.</w:t>
      </w:r>
      <w:r w:rsidRPr="00E247AB">
        <w:rPr>
          <w:sz w:val="28"/>
          <w:szCs w:val="28"/>
        </w:rPr>
        <w:t xml:space="preserve"> Обеспечение контроля за своевременным исполнением решений Совета директоров, Правления, поручений руководства Общества и иных контрольных документов.</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3.2.4.</w:t>
      </w:r>
      <w:r w:rsidRPr="00E247AB">
        <w:rPr>
          <w:sz w:val="28"/>
          <w:szCs w:val="28"/>
        </w:rPr>
        <w:t xml:space="preserve"> Осуществление общего контроля за соблюдением сроков рассмотрения обращений физических и юридических лиц в соответствии с законодательством Республики Казахстан.</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3.2.5.</w:t>
      </w:r>
      <w:r w:rsidRPr="00E247AB">
        <w:rPr>
          <w:sz w:val="28"/>
          <w:szCs w:val="28"/>
        </w:rPr>
        <w:t xml:space="preserve"> Обеспечение работы с обращениями, поступающими через информационные системы и портал электронного правительства.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3.2.6.</w:t>
      </w:r>
      <w:r w:rsidRPr="00E247AB">
        <w:rPr>
          <w:sz w:val="28"/>
          <w:szCs w:val="28"/>
        </w:rPr>
        <w:t xml:space="preserve"> Организация личного приема физических и юридических лиц руководством Общества, ведение записи на прием, формирование графиков приема и протокольное сопровождение совещаний при необходимости.</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3.2.7.</w:t>
      </w:r>
      <w:r w:rsidRPr="00E247AB">
        <w:rPr>
          <w:sz w:val="28"/>
          <w:szCs w:val="28"/>
        </w:rPr>
        <w:t xml:space="preserve"> Обеспечение режима защиты информации при работе с документами, имеющими ограничительный гриф, в пределах компетенции Департамента.</w:t>
      </w:r>
    </w:p>
    <w:p w:rsidR="00E247AB" w:rsidRPr="000A7F9D" w:rsidRDefault="00E247AB" w:rsidP="00E247AB">
      <w:pPr>
        <w:pStyle w:val="3"/>
        <w:spacing w:before="0" w:line="240" w:lineRule="auto"/>
        <w:ind w:firstLine="709"/>
        <w:jc w:val="both"/>
        <w:rPr>
          <w:rFonts w:ascii="Times New Roman" w:hAnsi="Times New Roman" w:cs="Times New Roman"/>
          <w:b/>
          <w:color w:val="auto"/>
          <w:sz w:val="28"/>
          <w:szCs w:val="28"/>
        </w:rPr>
      </w:pPr>
      <w:r w:rsidRPr="000A7F9D">
        <w:rPr>
          <w:rFonts w:ascii="Times New Roman" w:hAnsi="Times New Roman" w:cs="Times New Roman"/>
          <w:b/>
          <w:color w:val="auto"/>
          <w:sz w:val="28"/>
          <w:szCs w:val="28"/>
        </w:rPr>
        <w:t>3.3. В области архивного дела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3.3.1.</w:t>
      </w:r>
      <w:r w:rsidRPr="00E247AB">
        <w:rPr>
          <w:sz w:val="28"/>
          <w:szCs w:val="28"/>
        </w:rPr>
        <w:t xml:space="preserve"> Организация работы ведомственного архива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3.3.2.</w:t>
      </w:r>
      <w:r w:rsidRPr="00E247AB">
        <w:rPr>
          <w:sz w:val="28"/>
          <w:szCs w:val="28"/>
        </w:rPr>
        <w:t xml:space="preserve"> Формирование и ведение номенклатуры дел во взаимодействии со структурными подразделениями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3.3.3.</w:t>
      </w:r>
      <w:r w:rsidRPr="00E247AB">
        <w:rPr>
          <w:sz w:val="28"/>
          <w:szCs w:val="28"/>
        </w:rPr>
        <w:t xml:space="preserve"> Обеспечение составления описей дел, проведения экспертизы ценности документов, приема дел на архивное хранение, учета движения дел и оформления документов по уничтожению дел с истекшими сроками хранения.</w:t>
      </w:r>
    </w:p>
    <w:p w:rsidR="00E247AB" w:rsidRPr="000A7F9D" w:rsidRDefault="00E247AB" w:rsidP="00E247AB">
      <w:pPr>
        <w:pStyle w:val="3"/>
        <w:spacing w:before="0" w:line="240" w:lineRule="auto"/>
        <w:ind w:firstLine="709"/>
        <w:jc w:val="both"/>
        <w:rPr>
          <w:rFonts w:ascii="Times New Roman" w:hAnsi="Times New Roman" w:cs="Times New Roman"/>
          <w:b/>
          <w:color w:val="auto"/>
          <w:sz w:val="28"/>
          <w:szCs w:val="28"/>
        </w:rPr>
      </w:pPr>
      <w:r w:rsidRPr="000A7F9D">
        <w:rPr>
          <w:rFonts w:ascii="Times New Roman" w:hAnsi="Times New Roman" w:cs="Times New Roman"/>
          <w:b/>
          <w:color w:val="auto"/>
          <w:sz w:val="28"/>
          <w:szCs w:val="28"/>
        </w:rPr>
        <w:lastRenderedPageBreak/>
        <w:t>3.4. В области управления персоналом</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3.4.1.</w:t>
      </w:r>
      <w:r w:rsidRPr="00E247AB">
        <w:rPr>
          <w:sz w:val="28"/>
          <w:szCs w:val="28"/>
        </w:rPr>
        <w:t xml:space="preserve"> Организация и проведение работы по планированию потребности в персонале, подбору, найму, расстановке, адаптации, оценке, обучению, развитию и мотивации работников Общества.</w:t>
      </w:r>
    </w:p>
    <w:p w:rsidR="00E247AB" w:rsidRPr="000A7F9D" w:rsidRDefault="00E247AB" w:rsidP="00E247AB">
      <w:pPr>
        <w:pStyle w:val="a3"/>
        <w:spacing w:before="0" w:beforeAutospacing="0" w:after="0" w:afterAutospacing="0"/>
        <w:ind w:firstLine="709"/>
        <w:jc w:val="both"/>
        <w:rPr>
          <w:b/>
          <w:sz w:val="28"/>
          <w:szCs w:val="28"/>
        </w:rPr>
      </w:pPr>
      <w:r w:rsidRPr="000A7F9D">
        <w:rPr>
          <w:rStyle w:val="font-semibold"/>
          <w:b/>
          <w:sz w:val="28"/>
          <w:szCs w:val="28"/>
        </w:rPr>
        <w:t>3.4.2.</w:t>
      </w:r>
      <w:r w:rsidRPr="000A7F9D">
        <w:rPr>
          <w:b/>
          <w:sz w:val="28"/>
          <w:szCs w:val="28"/>
        </w:rPr>
        <w:t xml:space="preserve"> Формирование и развитие кадрового резерва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3.4.3.</w:t>
      </w:r>
      <w:r w:rsidRPr="00E247AB">
        <w:rPr>
          <w:sz w:val="28"/>
          <w:szCs w:val="28"/>
        </w:rPr>
        <w:t xml:space="preserve"> Ведение кадрового учета, оформление, хранение и сопровождение личных дел работников и иных кадровых документов в установленном порядке.</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3.4.4.</w:t>
      </w:r>
      <w:r w:rsidRPr="00E247AB">
        <w:rPr>
          <w:sz w:val="28"/>
          <w:szCs w:val="28"/>
        </w:rPr>
        <w:t xml:space="preserve"> Участие в разработке и реализации кадровой политики Общества с учетом стратегических целей и потребностей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3.4.5.</w:t>
      </w:r>
      <w:r w:rsidRPr="00E247AB">
        <w:rPr>
          <w:sz w:val="28"/>
          <w:szCs w:val="28"/>
        </w:rPr>
        <w:t xml:space="preserve"> Контроль соблюдения трудового законодательства Республики Казахстан, а также порядка предоставления работникам льгот и гарантий.</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3.4.6.</w:t>
      </w:r>
      <w:r w:rsidRPr="00E247AB">
        <w:rPr>
          <w:sz w:val="28"/>
          <w:szCs w:val="28"/>
        </w:rPr>
        <w:t xml:space="preserve"> Организация работы конкурсных и иных кадровых комиссий по вопросам приема, перевода, оценки и развития персонала.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3.4.7.</w:t>
      </w:r>
      <w:r w:rsidRPr="00E247AB">
        <w:rPr>
          <w:sz w:val="28"/>
          <w:szCs w:val="28"/>
        </w:rPr>
        <w:t xml:space="preserve"> Участие в разработке и внедрении системы KPI, оценки персонала, системы обучения и мотивации работников совместно с заинтересованными подразделениями.</w:t>
      </w:r>
    </w:p>
    <w:p w:rsidR="00E247AB" w:rsidRPr="000A7F9D" w:rsidRDefault="00E247AB" w:rsidP="00E247AB">
      <w:pPr>
        <w:pStyle w:val="3"/>
        <w:spacing w:before="0" w:line="240" w:lineRule="auto"/>
        <w:ind w:firstLine="709"/>
        <w:jc w:val="both"/>
        <w:rPr>
          <w:rFonts w:ascii="Times New Roman" w:hAnsi="Times New Roman" w:cs="Times New Roman"/>
          <w:b/>
          <w:color w:val="auto"/>
          <w:sz w:val="28"/>
          <w:szCs w:val="28"/>
        </w:rPr>
      </w:pPr>
      <w:r w:rsidRPr="000A7F9D">
        <w:rPr>
          <w:rFonts w:ascii="Times New Roman" w:hAnsi="Times New Roman" w:cs="Times New Roman"/>
          <w:b/>
          <w:color w:val="auto"/>
          <w:sz w:val="28"/>
          <w:szCs w:val="28"/>
        </w:rPr>
        <w:t>3.5. В области коммуникаций и PR</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3.5.1.</w:t>
      </w:r>
      <w:r w:rsidRPr="00E247AB">
        <w:rPr>
          <w:sz w:val="28"/>
          <w:szCs w:val="28"/>
        </w:rPr>
        <w:t xml:space="preserve"> Разработка и реализация мероприятий по информационному сопровождению деятельности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3.5.2.</w:t>
      </w:r>
      <w:r w:rsidRPr="00E247AB">
        <w:rPr>
          <w:sz w:val="28"/>
          <w:szCs w:val="28"/>
        </w:rPr>
        <w:t xml:space="preserve"> Организация и развитие внутренней и внешней информационно-коммуникационной среды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3.5.3.</w:t>
      </w:r>
      <w:r w:rsidRPr="00E247AB">
        <w:rPr>
          <w:sz w:val="28"/>
          <w:szCs w:val="28"/>
        </w:rPr>
        <w:t xml:space="preserve"> Подготовка и размещение информационных, имиджевых и разъяснительных материалов о деятельности Общества.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3.5.4.</w:t>
      </w:r>
      <w:r w:rsidRPr="00E247AB">
        <w:rPr>
          <w:sz w:val="28"/>
          <w:szCs w:val="28"/>
        </w:rPr>
        <w:t xml:space="preserve"> Ведение официальных информационных ресурсов Общества, включая официальный сайт и страницы в социальных сетях.</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3.5.5.</w:t>
      </w:r>
      <w:r w:rsidRPr="00E247AB">
        <w:rPr>
          <w:sz w:val="28"/>
          <w:szCs w:val="28"/>
        </w:rPr>
        <w:t xml:space="preserve"> Подготовка обзоров публикаций и сообщений средств массовой информации, касающихся деятельности Общества.</w:t>
      </w:r>
    </w:p>
    <w:p w:rsidR="00E247AB" w:rsidRPr="000A7F9D" w:rsidRDefault="00E247AB" w:rsidP="00E247AB">
      <w:pPr>
        <w:pStyle w:val="3"/>
        <w:spacing w:before="0" w:line="240" w:lineRule="auto"/>
        <w:ind w:firstLine="709"/>
        <w:jc w:val="both"/>
        <w:rPr>
          <w:rFonts w:ascii="Times New Roman" w:hAnsi="Times New Roman" w:cs="Times New Roman"/>
          <w:b/>
          <w:color w:val="auto"/>
          <w:sz w:val="28"/>
          <w:szCs w:val="28"/>
        </w:rPr>
      </w:pPr>
      <w:r w:rsidRPr="000A7F9D">
        <w:rPr>
          <w:rFonts w:ascii="Times New Roman" w:hAnsi="Times New Roman" w:cs="Times New Roman"/>
          <w:b/>
          <w:color w:val="auto"/>
          <w:sz w:val="28"/>
          <w:szCs w:val="28"/>
        </w:rPr>
        <w:t>3.6. В области IT-поддержки и технического обеспечения</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3.6.1.</w:t>
      </w:r>
      <w:r w:rsidRPr="00E247AB">
        <w:rPr>
          <w:sz w:val="28"/>
          <w:szCs w:val="28"/>
        </w:rPr>
        <w:t xml:space="preserve"> Обеспечение бесперебойной работы программного обеспечения и базовой IT-поддержки деятельности Общества в пределах компетенции Департамента.</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3.6.2.</w:t>
      </w:r>
      <w:r w:rsidRPr="00E247AB">
        <w:rPr>
          <w:sz w:val="28"/>
          <w:szCs w:val="28"/>
        </w:rPr>
        <w:t xml:space="preserve"> Организация автоматизированных рабочих мест и участие в сопровождении технического обеспечения работников Общества.</w:t>
      </w:r>
    </w:p>
    <w:p w:rsidR="00E247AB" w:rsidRPr="000A7F9D" w:rsidRDefault="00E247AB" w:rsidP="00E247AB">
      <w:pPr>
        <w:pStyle w:val="3"/>
        <w:spacing w:before="0" w:line="240" w:lineRule="auto"/>
        <w:ind w:firstLine="709"/>
        <w:jc w:val="both"/>
        <w:rPr>
          <w:rFonts w:ascii="Times New Roman" w:hAnsi="Times New Roman" w:cs="Times New Roman"/>
          <w:b/>
          <w:color w:val="auto"/>
          <w:sz w:val="28"/>
          <w:szCs w:val="28"/>
        </w:rPr>
      </w:pPr>
      <w:r w:rsidRPr="000A7F9D">
        <w:rPr>
          <w:rFonts w:ascii="Times New Roman" w:hAnsi="Times New Roman" w:cs="Times New Roman"/>
          <w:b/>
          <w:color w:val="auto"/>
          <w:sz w:val="28"/>
          <w:szCs w:val="28"/>
        </w:rPr>
        <w:t>3.7. В области корпоративной культуры и этики</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3.7.1.</w:t>
      </w:r>
      <w:r w:rsidRPr="00E247AB">
        <w:rPr>
          <w:sz w:val="28"/>
          <w:szCs w:val="28"/>
        </w:rPr>
        <w:t xml:space="preserve"> Участие в обеспечении соблюдения работниками Общества норм корпоративной этики и внутренних правил.</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3.7.2.</w:t>
      </w:r>
      <w:r w:rsidRPr="00E247AB">
        <w:rPr>
          <w:sz w:val="28"/>
          <w:szCs w:val="28"/>
        </w:rPr>
        <w:t xml:space="preserve"> Участие в реализации мероприятий, направленных на укрепление корпоративной культуры, трудовой дисциплины и антикоррупционной осведомленности работников.</w:t>
      </w:r>
    </w:p>
    <w:p w:rsidR="00E247AB" w:rsidRPr="000A7F9D" w:rsidRDefault="00E247AB" w:rsidP="00E247AB">
      <w:pPr>
        <w:pStyle w:val="3"/>
        <w:spacing w:before="0" w:line="240" w:lineRule="auto"/>
        <w:ind w:firstLine="709"/>
        <w:jc w:val="both"/>
        <w:rPr>
          <w:rFonts w:ascii="Times New Roman" w:hAnsi="Times New Roman" w:cs="Times New Roman"/>
          <w:b/>
          <w:color w:val="auto"/>
          <w:sz w:val="28"/>
          <w:szCs w:val="28"/>
        </w:rPr>
      </w:pPr>
      <w:r w:rsidRPr="000A7F9D">
        <w:rPr>
          <w:rFonts w:ascii="Times New Roman" w:hAnsi="Times New Roman" w:cs="Times New Roman"/>
          <w:b/>
          <w:color w:val="auto"/>
          <w:sz w:val="28"/>
          <w:szCs w:val="28"/>
        </w:rPr>
        <w:t>3.8. Иные функции</w:t>
      </w:r>
    </w:p>
    <w:p w:rsidR="00E247AB" w:rsidRP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3.8.1.</w:t>
      </w:r>
      <w:r w:rsidRPr="00E247AB">
        <w:rPr>
          <w:sz w:val="28"/>
          <w:szCs w:val="28"/>
        </w:rPr>
        <w:t xml:space="preserve"> Участие в комиссиях, рабочих группах и иных коллегиальных органах, создаваемых в Обществе.</w:t>
      </w:r>
    </w:p>
    <w:p w:rsidR="00E247AB" w:rsidRDefault="00E247AB" w:rsidP="00E247AB">
      <w:pPr>
        <w:pStyle w:val="a3"/>
        <w:spacing w:before="0" w:beforeAutospacing="0" w:after="0" w:afterAutospacing="0"/>
        <w:ind w:firstLine="709"/>
        <w:jc w:val="both"/>
        <w:rPr>
          <w:sz w:val="28"/>
          <w:szCs w:val="28"/>
        </w:rPr>
      </w:pPr>
      <w:r w:rsidRPr="00E247AB">
        <w:rPr>
          <w:rStyle w:val="font-semibold"/>
          <w:sz w:val="28"/>
          <w:szCs w:val="28"/>
        </w:rPr>
        <w:t>3.8.2.</w:t>
      </w:r>
      <w:r w:rsidRPr="00E247AB">
        <w:rPr>
          <w:sz w:val="28"/>
          <w:szCs w:val="28"/>
        </w:rPr>
        <w:t xml:space="preserve"> Выполнение иных функций в пределах компетенции Департамента в соответствии с целями и задачами Общества.</w:t>
      </w:r>
    </w:p>
    <w:p w:rsidR="00E605B6" w:rsidRPr="00E247AB" w:rsidRDefault="00E605B6" w:rsidP="00E247AB">
      <w:pPr>
        <w:pStyle w:val="a3"/>
        <w:spacing w:before="0" w:beforeAutospacing="0" w:after="0" w:afterAutospacing="0"/>
        <w:ind w:firstLine="709"/>
        <w:jc w:val="both"/>
        <w:rPr>
          <w:sz w:val="28"/>
          <w:szCs w:val="28"/>
        </w:rPr>
      </w:pPr>
    </w:p>
    <w:p w:rsidR="002F7F7D" w:rsidRPr="008805D6" w:rsidRDefault="002F7F7D" w:rsidP="002F7F7D">
      <w:pPr>
        <w:pStyle w:val="a6"/>
        <w:numPr>
          <w:ilvl w:val="0"/>
          <w:numId w:val="10"/>
        </w:numPr>
        <w:jc w:val="center"/>
        <w:outlineLvl w:val="1"/>
        <w:rPr>
          <w:rFonts w:ascii="Times New Roman" w:hAnsi="Times New Roman"/>
          <w:b/>
          <w:bCs/>
          <w:sz w:val="28"/>
          <w:szCs w:val="28"/>
        </w:rPr>
      </w:pPr>
      <w:r w:rsidRPr="008805D6">
        <w:rPr>
          <w:rFonts w:ascii="Times New Roman" w:hAnsi="Times New Roman"/>
          <w:b/>
          <w:bCs/>
          <w:sz w:val="28"/>
          <w:szCs w:val="28"/>
        </w:rPr>
        <w:t>Права Департамента</w:t>
      </w:r>
    </w:p>
    <w:p w:rsidR="002F7F7D" w:rsidRPr="008805D6" w:rsidRDefault="002F7F7D" w:rsidP="002F7F7D">
      <w:pPr>
        <w:pStyle w:val="a6"/>
        <w:ind w:left="1069"/>
        <w:outlineLvl w:val="1"/>
        <w:rPr>
          <w:rFonts w:ascii="Times New Roman" w:hAnsi="Times New Roman"/>
          <w:b/>
          <w:bCs/>
          <w:sz w:val="28"/>
          <w:szCs w:val="28"/>
        </w:rPr>
      </w:pPr>
    </w:p>
    <w:p w:rsidR="002F7F7D" w:rsidRPr="000A7F9D" w:rsidRDefault="002F7F7D" w:rsidP="002F7F7D">
      <w:pPr>
        <w:spacing w:after="0" w:line="240" w:lineRule="auto"/>
        <w:ind w:firstLine="709"/>
        <w:jc w:val="both"/>
        <w:rPr>
          <w:rFonts w:ascii="Times New Roman" w:eastAsia="Times New Roman" w:hAnsi="Times New Roman" w:cs="Times New Roman"/>
          <w:b/>
          <w:sz w:val="28"/>
          <w:szCs w:val="28"/>
          <w:lang w:eastAsia="ru-RU"/>
        </w:rPr>
      </w:pPr>
      <w:r w:rsidRPr="000A7F9D">
        <w:rPr>
          <w:rFonts w:ascii="Times New Roman" w:eastAsia="Times New Roman" w:hAnsi="Times New Roman" w:cs="Times New Roman"/>
          <w:b/>
          <w:sz w:val="28"/>
          <w:szCs w:val="28"/>
          <w:lang w:eastAsia="ru-RU"/>
        </w:rPr>
        <w:lastRenderedPageBreak/>
        <w:t>4.1. Для реализации возложенных задач и функций Департамент имеет право:</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4.1.1. Запрашивать и получать от структурных подразделений Общества информацию, документы и материалы, необходимые для осуществления функций, возложенных на Департамент.</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4.1.2. Вносить руководству Общества предложения по совершенствованию внутренних документов, процессов учета, отчетности, планирования, анализа, закупок и иных вопросов, входящих в компетенцию Департамента.</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4.1.3. Участвовать в подготовке и реализации программ, проектов и внутренних документов Общества по направлениям деятельности Департамента.</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4.1.4. Организовывать и проводить рабочие совещания по вопросам, входящим в компетенцию Департамента.</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4.1.5. По поручению руководства представлять интересы Общества в государственных органах и иных организациях по вопросам, входящим в компетенцию Департамента.</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4.1.6. По согласованию с руководителями структурных подразделений привлекать работников иных подразделений Общества к выполнению отдельных задач и мероприятий.</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4.1.7. Вносить предложения по штатной численности Департамента, подбору, расстановке, обучению, поощрению и развитию работников Департамента.</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4.1.8. Принимать участие в программах обучения, переподготовки и повышения квалификации работников Общества.</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4.1.9. Приобретать в установленном порядке специальную литературу, нормативные материалы, подписку на финансово-экономические и профессиональные издания, необходимые для деятельности Департамента.</w:t>
      </w:r>
    </w:p>
    <w:p w:rsidR="002F7F7D"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4.1.10. Осуществлять иные права, не противоречащие законодательству Республики Казахстан и внутренним документам Общества.</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p>
    <w:p w:rsidR="002F7F7D" w:rsidRPr="008805D6" w:rsidRDefault="002F7F7D" w:rsidP="002F7F7D">
      <w:pPr>
        <w:pStyle w:val="a6"/>
        <w:numPr>
          <w:ilvl w:val="0"/>
          <w:numId w:val="10"/>
        </w:numPr>
        <w:jc w:val="center"/>
        <w:outlineLvl w:val="1"/>
        <w:rPr>
          <w:rFonts w:ascii="Times New Roman" w:hAnsi="Times New Roman"/>
          <w:b/>
          <w:bCs/>
          <w:sz w:val="28"/>
          <w:szCs w:val="28"/>
        </w:rPr>
      </w:pPr>
      <w:r w:rsidRPr="008805D6">
        <w:rPr>
          <w:rFonts w:ascii="Times New Roman" w:hAnsi="Times New Roman"/>
          <w:b/>
          <w:bCs/>
          <w:sz w:val="28"/>
          <w:szCs w:val="28"/>
        </w:rPr>
        <w:t>Ответственность Департамента</w:t>
      </w:r>
    </w:p>
    <w:p w:rsidR="002F7F7D" w:rsidRPr="008805D6" w:rsidRDefault="002F7F7D" w:rsidP="002F7F7D">
      <w:pPr>
        <w:pStyle w:val="a6"/>
        <w:ind w:left="1069"/>
        <w:outlineLvl w:val="1"/>
        <w:rPr>
          <w:rFonts w:ascii="Times New Roman" w:hAnsi="Times New Roman"/>
          <w:b/>
          <w:bCs/>
          <w:sz w:val="28"/>
          <w:szCs w:val="28"/>
        </w:rPr>
      </w:pP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5.1. Директор Департамента несет персональную ответственность за качество и своевременность выполнения задач и функций, возложенных на Департамент, в соответствии с законодательством Республики Казахстан, настоящим Положением, трудовым договором, должностной инструкцией и внутренними документами Общества.</w:t>
      </w:r>
    </w:p>
    <w:p w:rsidR="002F7F7D"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5.2. Работники Департамента несут персональную ответственность за качество и своевременность выполнения возложенных на них обязанностей в соответствии с должностными инструкциями, трудовыми договорами, законодательством Республики Казахстан и внутренними документами Общества.</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p>
    <w:p w:rsidR="002F7F7D" w:rsidRPr="008805D6" w:rsidRDefault="002F7F7D" w:rsidP="002F7F7D">
      <w:pPr>
        <w:pStyle w:val="a6"/>
        <w:numPr>
          <w:ilvl w:val="0"/>
          <w:numId w:val="10"/>
        </w:numPr>
        <w:jc w:val="center"/>
        <w:outlineLvl w:val="1"/>
        <w:rPr>
          <w:rFonts w:ascii="Times New Roman" w:hAnsi="Times New Roman"/>
          <w:b/>
          <w:bCs/>
          <w:sz w:val="28"/>
          <w:szCs w:val="28"/>
        </w:rPr>
      </w:pPr>
      <w:r w:rsidRPr="008805D6">
        <w:rPr>
          <w:rFonts w:ascii="Times New Roman" w:hAnsi="Times New Roman"/>
          <w:b/>
          <w:bCs/>
          <w:sz w:val="28"/>
          <w:szCs w:val="28"/>
        </w:rPr>
        <w:t>Взаимодействие с другими подразделениями Общества и иными организациями</w:t>
      </w:r>
    </w:p>
    <w:p w:rsidR="002F7F7D" w:rsidRPr="008805D6" w:rsidRDefault="002F7F7D" w:rsidP="002F7F7D">
      <w:pPr>
        <w:pStyle w:val="a6"/>
        <w:ind w:left="1069"/>
        <w:outlineLvl w:val="1"/>
        <w:rPr>
          <w:rFonts w:ascii="Times New Roman" w:hAnsi="Times New Roman"/>
          <w:b/>
          <w:bCs/>
          <w:sz w:val="28"/>
          <w:szCs w:val="28"/>
        </w:rPr>
      </w:pP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6.1. Департамент в процессе выполнения возложенных на него задач и функций взаимодействует в установленном порядке со всеми структу</w:t>
      </w:r>
      <w:r>
        <w:rPr>
          <w:rFonts w:ascii="Times New Roman" w:eastAsia="Times New Roman" w:hAnsi="Times New Roman" w:cs="Times New Roman"/>
          <w:sz w:val="28"/>
          <w:szCs w:val="28"/>
          <w:lang w:eastAsia="ru-RU"/>
        </w:rPr>
        <w:t>рными подразделениями Общества.</w:t>
      </w:r>
    </w:p>
    <w:p w:rsidR="002F7F7D"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lastRenderedPageBreak/>
        <w:t>6.2. Департамент взаимодействует с государственными органами, банками, аудиторами, финансовыми организациями и иными организациями в пределах своей компетенции.</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p>
    <w:p w:rsidR="002F7F7D" w:rsidRPr="001957BA" w:rsidRDefault="002F7F7D" w:rsidP="002F7F7D">
      <w:pPr>
        <w:pStyle w:val="a6"/>
        <w:numPr>
          <w:ilvl w:val="0"/>
          <w:numId w:val="10"/>
        </w:numPr>
        <w:jc w:val="center"/>
        <w:outlineLvl w:val="1"/>
        <w:rPr>
          <w:rFonts w:ascii="Times New Roman" w:hAnsi="Times New Roman"/>
          <w:b/>
          <w:bCs/>
          <w:sz w:val="28"/>
          <w:szCs w:val="28"/>
        </w:rPr>
      </w:pPr>
      <w:r w:rsidRPr="001957BA">
        <w:rPr>
          <w:rFonts w:ascii="Times New Roman" w:hAnsi="Times New Roman"/>
          <w:b/>
          <w:bCs/>
          <w:sz w:val="28"/>
          <w:szCs w:val="28"/>
        </w:rPr>
        <w:t>Показатели эффективности деятельности Департамента</w:t>
      </w:r>
    </w:p>
    <w:p w:rsidR="002F7F7D" w:rsidRPr="001957BA" w:rsidRDefault="002F7F7D" w:rsidP="002F7F7D">
      <w:pPr>
        <w:pStyle w:val="a6"/>
        <w:ind w:left="1069"/>
        <w:outlineLvl w:val="1"/>
        <w:rPr>
          <w:rFonts w:ascii="Times New Roman" w:hAnsi="Times New Roman"/>
          <w:b/>
          <w:bCs/>
          <w:sz w:val="28"/>
          <w:szCs w:val="28"/>
        </w:rPr>
      </w:pPr>
    </w:p>
    <w:p w:rsidR="002F7F7D"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 xml:space="preserve">7.1. Оценка деятельности Департамента осуществляется на основании системы ключевых показателей эффективности </w:t>
      </w:r>
      <w:r w:rsidRPr="006926EB">
        <w:rPr>
          <w:rFonts w:ascii="Times New Roman" w:eastAsia="Times New Roman" w:hAnsi="Times New Roman" w:cs="Times New Roman"/>
          <w:i/>
          <w:sz w:val="24"/>
          <w:szCs w:val="24"/>
          <w:lang w:eastAsia="ru-RU"/>
        </w:rPr>
        <w:t>(</w:t>
      </w:r>
      <w:r w:rsidRPr="00875B84">
        <w:rPr>
          <w:rFonts w:ascii="Times New Roman" w:eastAsia="Times New Roman" w:hAnsi="Times New Roman" w:cs="Times New Roman"/>
          <w:i/>
          <w:sz w:val="24"/>
          <w:szCs w:val="24"/>
          <w:lang w:eastAsia="ru-RU"/>
        </w:rPr>
        <w:t>KPI</w:t>
      </w:r>
      <w:r w:rsidRPr="006926EB">
        <w:rPr>
          <w:rFonts w:ascii="Times New Roman" w:eastAsia="Times New Roman" w:hAnsi="Times New Roman" w:cs="Times New Roman"/>
          <w:i/>
          <w:sz w:val="24"/>
          <w:szCs w:val="24"/>
          <w:lang w:eastAsia="ru-RU"/>
        </w:rPr>
        <w:t>),</w:t>
      </w:r>
      <w:r w:rsidRPr="006926EB">
        <w:rPr>
          <w:rFonts w:ascii="Times New Roman" w:eastAsia="Times New Roman" w:hAnsi="Times New Roman" w:cs="Times New Roman"/>
          <w:sz w:val="28"/>
          <w:szCs w:val="28"/>
          <w:lang w:eastAsia="ru-RU"/>
        </w:rPr>
        <w:t xml:space="preserve"> утверждаемых Правлением Общества.</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p>
    <w:p w:rsidR="002F7F7D" w:rsidRPr="005E78E5" w:rsidRDefault="002F7F7D" w:rsidP="002F7F7D">
      <w:pPr>
        <w:pStyle w:val="a6"/>
        <w:numPr>
          <w:ilvl w:val="0"/>
          <w:numId w:val="10"/>
        </w:numPr>
        <w:jc w:val="center"/>
        <w:outlineLvl w:val="1"/>
        <w:rPr>
          <w:rFonts w:ascii="Times New Roman" w:hAnsi="Times New Roman"/>
          <w:b/>
          <w:bCs/>
          <w:sz w:val="28"/>
          <w:szCs w:val="28"/>
        </w:rPr>
      </w:pPr>
      <w:r w:rsidRPr="005E78E5">
        <w:rPr>
          <w:rFonts w:ascii="Times New Roman" w:hAnsi="Times New Roman"/>
          <w:b/>
          <w:bCs/>
          <w:sz w:val="28"/>
          <w:szCs w:val="28"/>
        </w:rPr>
        <w:t>Регламентация деятельности Департамента</w:t>
      </w:r>
    </w:p>
    <w:p w:rsidR="002F7F7D" w:rsidRPr="005E78E5" w:rsidRDefault="002F7F7D" w:rsidP="002F7F7D">
      <w:pPr>
        <w:pStyle w:val="a6"/>
        <w:ind w:left="1069"/>
        <w:outlineLvl w:val="1"/>
        <w:rPr>
          <w:rFonts w:ascii="Times New Roman" w:hAnsi="Times New Roman"/>
          <w:b/>
          <w:bCs/>
          <w:sz w:val="28"/>
          <w:szCs w:val="28"/>
        </w:rPr>
      </w:pPr>
    </w:p>
    <w:p w:rsidR="002F7F7D"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 xml:space="preserve">8.1. В своей </w:t>
      </w:r>
      <w:r w:rsidRPr="00601BA5">
        <w:rPr>
          <w:rFonts w:ascii="Times New Roman" w:eastAsia="Times New Roman" w:hAnsi="Times New Roman" w:cs="Times New Roman"/>
          <w:sz w:val="28"/>
          <w:szCs w:val="28"/>
          <w:lang w:eastAsia="ru-RU"/>
        </w:rPr>
        <w:t xml:space="preserve">деятельности Департамент обязан соблюдать принципы и требования международного стандарта </w:t>
      </w:r>
      <w:r w:rsidRPr="00601BA5">
        <w:rPr>
          <w:rStyle w:val="font-semibold"/>
          <w:rFonts w:ascii="Times New Roman" w:hAnsi="Times New Roman"/>
          <w:sz w:val="28"/>
          <w:szCs w:val="28"/>
          <w:highlight w:val="yellow"/>
        </w:rPr>
        <w:t xml:space="preserve">ISO 37001:2025 </w:t>
      </w:r>
      <w:r w:rsidRPr="00601BA5">
        <w:rPr>
          <w:rFonts w:ascii="Times New Roman" w:hAnsi="Times New Roman" w:cs="Times New Roman"/>
          <w:sz w:val="28"/>
          <w:szCs w:val="28"/>
          <w:highlight w:val="yellow"/>
        </w:rPr>
        <w:t>«</w:t>
      </w:r>
      <w:r w:rsidRPr="00601BA5">
        <w:rPr>
          <w:rFonts w:ascii="Times New Roman" w:hAnsi="Times New Roman" w:cs="Times New Roman"/>
          <w:color w:val="000000"/>
          <w:sz w:val="28"/>
          <w:szCs w:val="28"/>
          <w:highlight w:val="yellow"/>
          <w:shd w:val="clear" w:color="auto" w:fill="FFFFFF"/>
        </w:rPr>
        <w:t>Системы менеджмента противодействия взяточничеству</w:t>
      </w:r>
      <w:r w:rsidRPr="00601BA5">
        <w:rPr>
          <w:rFonts w:ascii="Times New Roman" w:hAnsi="Times New Roman" w:cs="Times New Roman"/>
          <w:sz w:val="28"/>
          <w:szCs w:val="28"/>
          <w:highlight w:val="yellow"/>
        </w:rPr>
        <w:t>»</w:t>
      </w:r>
      <w:r w:rsidRPr="00601BA5">
        <w:rPr>
          <w:rFonts w:ascii="Times New Roman" w:eastAsia="Times New Roman" w:hAnsi="Times New Roman" w:cs="Times New Roman"/>
          <w:sz w:val="28"/>
          <w:szCs w:val="28"/>
          <w:lang w:eastAsia="ru-RU"/>
        </w:rPr>
        <w:t>, а также внутренние</w:t>
      </w:r>
      <w:r w:rsidRPr="006926EB">
        <w:rPr>
          <w:rFonts w:ascii="Times New Roman" w:eastAsia="Times New Roman" w:hAnsi="Times New Roman" w:cs="Times New Roman"/>
          <w:sz w:val="28"/>
          <w:szCs w:val="28"/>
          <w:lang w:eastAsia="ru-RU"/>
        </w:rPr>
        <w:t xml:space="preserve"> документы Общества, регулирующие вопросы антикоррупционного комплаенса и внутреннего контроля.</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p>
    <w:p w:rsidR="002F7F7D" w:rsidRPr="00C842F8" w:rsidRDefault="002F7F7D" w:rsidP="002F7F7D">
      <w:pPr>
        <w:pStyle w:val="a6"/>
        <w:numPr>
          <w:ilvl w:val="0"/>
          <w:numId w:val="10"/>
        </w:numPr>
        <w:jc w:val="center"/>
        <w:outlineLvl w:val="1"/>
        <w:rPr>
          <w:rFonts w:ascii="Times New Roman" w:hAnsi="Times New Roman"/>
          <w:b/>
          <w:bCs/>
          <w:sz w:val="28"/>
          <w:szCs w:val="28"/>
        </w:rPr>
      </w:pPr>
      <w:r w:rsidRPr="00C842F8">
        <w:rPr>
          <w:rFonts w:ascii="Times New Roman" w:hAnsi="Times New Roman"/>
          <w:b/>
          <w:bCs/>
          <w:sz w:val="28"/>
          <w:szCs w:val="28"/>
        </w:rPr>
        <w:t>Структура Департамента</w:t>
      </w:r>
    </w:p>
    <w:p w:rsidR="002F7F7D" w:rsidRPr="00C842F8" w:rsidRDefault="002F7F7D" w:rsidP="002F7F7D">
      <w:pPr>
        <w:pStyle w:val="a6"/>
        <w:ind w:left="1069"/>
        <w:outlineLvl w:val="1"/>
        <w:rPr>
          <w:rFonts w:ascii="Times New Roman" w:hAnsi="Times New Roman"/>
          <w:b/>
          <w:bCs/>
          <w:sz w:val="28"/>
          <w:szCs w:val="28"/>
        </w:rPr>
      </w:pPr>
    </w:p>
    <w:p w:rsidR="002F7F7D"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9.1. Структура и штатная численность Департамента определяются организационной структурой и штатным расписанием Общества.</w:t>
      </w: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p>
    <w:p w:rsidR="002F7F7D" w:rsidRPr="0080427B" w:rsidRDefault="002F7F7D" w:rsidP="002F7F7D">
      <w:pPr>
        <w:pStyle w:val="a6"/>
        <w:numPr>
          <w:ilvl w:val="0"/>
          <w:numId w:val="10"/>
        </w:numPr>
        <w:jc w:val="center"/>
        <w:outlineLvl w:val="1"/>
        <w:rPr>
          <w:rFonts w:ascii="Times New Roman" w:hAnsi="Times New Roman"/>
          <w:b/>
          <w:bCs/>
          <w:sz w:val="28"/>
          <w:szCs w:val="28"/>
        </w:rPr>
      </w:pPr>
      <w:r>
        <w:rPr>
          <w:rFonts w:ascii="Times New Roman" w:hAnsi="Times New Roman"/>
          <w:b/>
          <w:bCs/>
          <w:sz w:val="28"/>
          <w:szCs w:val="28"/>
        </w:rPr>
        <w:t xml:space="preserve"> </w:t>
      </w:r>
      <w:r w:rsidRPr="0080427B">
        <w:rPr>
          <w:rFonts w:ascii="Times New Roman" w:hAnsi="Times New Roman"/>
          <w:b/>
          <w:bCs/>
          <w:sz w:val="28"/>
          <w:szCs w:val="28"/>
        </w:rPr>
        <w:t>Порядок внесения изменений и дополнений в Положение</w:t>
      </w:r>
    </w:p>
    <w:p w:rsidR="002F7F7D" w:rsidRPr="0080427B" w:rsidRDefault="002F7F7D" w:rsidP="002F7F7D">
      <w:pPr>
        <w:pStyle w:val="a6"/>
        <w:ind w:left="1069"/>
        <w:outlineLvl w:val="1"/>
        <w:rPr>
          <w:rFonts w:ascii="Times New Roman" w:hAnsi="Times New Roman"/>
          <w:b/>
          <w:bCs/>
          <w:sz w:val="28"/>
          <w:szCs w:val="28"/>
        </w:rPr>
      </w:pPr>
    </w:p>
    <w:p w:rsidR="002F7F7D" w:rsidRPr="006926EB" w:rsidRDefault="002F7F7D" w:rsidP="002F7F7D">
      <w:pPr>
        <w:spacing w:after="0" w:line="240" w:lineRule="auto"/>
        <w:ind w:firstLine="709"/>
        <w:jc w:val="both"/>
        <w:rPr>
          <w:rFonts w:ascii="Times New Roman" w:eastAsia="Times New Roman" w:hAnsi="Times New Roman" w:cs="Times New Roman"/>
          <w:sz w:val="28"/>
          <w:szCs w:val="28"/>
          <w:lang w:eastAsia="ru-RU"/>
        </w:rPr>
      </w:pPr>
      <w:r w:rsidRPr="006926EB">
        <w:rPr>
          <w:rFonts w:ascii="Times New Roman" w:eastAsia="Times New Roman" w:hAnsi="Times New Roman" w:cs="Times New Roman"/>
          <w:sz w:val="28"/>
          <w:szCs w:val="28"/>
          <w:lang w:eastAsia="ru-RU"/>
        </w:rPr>
        <w:t>10.1. Изменения и дополнения в настоящее Положение вносятся в порядке, установленном Обществом.</w:t>
      </w:r>
    </w:p>
    <w:p w:rsidR="002F7F7D" w:rsidRPr="006926EB" w:rsidRDefault="002F7F7D" w:rsidP="002F7F7D">
      <w:pPr>
        <w:spacing w:after="0" w:line="240" w:lineRule="auto"/>
        <w:ind w:firstLine="709"/>
        <w:jc w:val="both"/>
        <w:rPr>
          <w:rFonts w:ascii="Times New Roman" w:hAnsi="Times New Roman" w:cs="Times New Roman"/>
          <w:sz w:val="28"/>
          <w:szCs w:val="28"/>
        </w:rPr>
      </w:pPr>
    </w:p>
    <w:p w:rsidR="00C3348E" w:rsidRPr="00E247AB" w:rsidRDefault="00C3348E" w:rsidP="002F7F7D">
      <w:pPr>
        <w:pStyle w:val="2"/>
        <w:spacing w:before="0" w:beforeAutospacing="0" w:after="0" w:afterAutospacing="0"/>
        <w:ind w:left="1069"/>
        <w:rPr>
          <w:sz w:val="28"/>
          <w:szCs w:val="28"/>
        </w:rPr>
      </w:pPr>
    </w:p>
    <w:sectPr w:rsidR="00C3348E" w:rsidRPr="00E247AB" w:rsidSect="007508A6">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55C3B"/>
    <w:multiLevelType w:val="multilevel"/>
    <w:tmpl w:val="023A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B3696"/>
    <w:multiLevelType w:val="hybridMultilevel"/>
    <w:tmpl w:val="FED4C058"/>
    <w:lvl w:ilvl="0" w:tplc="E3362B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6156701"/>
    <w:multiLevelType w:val="multilevel"/>
    <w:tmpl w:val="D816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431C1E"/>
    <w:multiLevelType w:val="multilevel"/>
    <w:tmpl w:val="F1260090"/>
    <w:lvl w:ilvl="0">
      <w:start w:val="8"/>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32FE70B9"/>
    <w:multiLevelType w:val="multilevel"/>
    <w:tmpl w:val="5726C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60885"/>
    <w:multiLevelType w:val="multilevel"/>
    <w:tmpl w:val="2684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761469"/>
    <w:multiLevelType w:val="multilevel"/>
    <w:tmpl w:val="639E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5344F2"/>
    <w:multiLevelType w:val="multilevel"/>
    <w:tmpl w:val="30C0B18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50A87C4E"/>
    <w:multiLevelType w:val="multilevel"/>
    <w:tmpl w:val="39E8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3801A9"/>
    <w:multiLevelType w:val="multilevel"/>
    <w:tmpl w:val="9B16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DD6B35"/>
    <w:multiLevelType w:val="multilevel"/>
    <w:tmpl w:val="4F7C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9"/>
  </w:num>
  <w:num w:numId="4">
    <w:abstractNumId w:val="4"/>
  </w:num>
  <w:num w:numId="5">
    <w:abstractNumId w:val="10"/>
  </w:num>
  <w:num w:numId="6">
    <w:abstractNumId w:val="0"/>
  </w:num>
  <w:num w:numId="7">
    <w:abstractNumId w:val="3"/>
  </w:num>
  <w:num w:numId="8">
    <w:abstractNumId w:val="6"/>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8A6"/>
    <w:rsid w:val="000A7F9D"/>
    <w:rsid w:val="000F2F2B"/>
    <w:rsid w:val="000F49B3"/>
    <w:rsid w:val="00107538"/>
    <w:rsid w:val="001777E9"/>
    <w:rsid w:val="001A6594"/>
    <w:rsid w:val="0025115B"/>
    <w:rsid w:val="0029014A"/>
    <w:rsid w:val="002B0887"/>
    <w:rsid w:val="002D52FD"/>
    <w:rsid w:val="002E41AC"/>
    <w:rsid w:val="002F7F7D"/>
    <w:rsid w:val="00310B4B"/>
    <w:rsid w:val="00456B9F"/>
    <w:rsid w:val="00585648"/>
    <w:rsid w:val="005A2AF2"/>
    <w:rsid w:val="005B0F85"/>
    <w:rsid w:val="006172DF"/>
    <w:rsid w:val="00626E4A"/>
    <w:rsid w:val="006669AB"/>
    <w:rsid w:val="007508A6"/>
    <w:rsid w:val="007B5B6A"/>
    <w:rsid w:val="007D33FF"/>
    <w:rsid w:val="007E3A83"/>
    <w:rsid w:val="008260D1"/>
    <w:rsid w:val="00970B20"/>
    <w:rsid w:val="009E03CE"/>
    <w:rsid w:val="00A50B15"/>
    <w:rsid w:val="00A67C69"/>
    <w:rsid w:val="00AB4744"/>
    <w:rsid w:val="00AC6CB3"/>
    <w:rsid w:val="00C3348E"/>
    <w:rsid w:val="00D33819"/>
    <w:rsid w:val="00D42F6A"/>
    <w:rsid w:val="00D77705"/>
    <w:rsid w:val="00DC6EC2"/>
    <w:rsid w:val="00E23D1A"/>
    <w:rsid w:val="00E247AB"/>
    <w:rsid w:val="00E605B6"/>
    <w:rsid w:val="00E8163F"/>
    <w:rsid w:val="00EB7B4C"/>
    <w:rsid w:val="00EC2C61"/>
    <w:rsid w:val="00FC4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E2171"/>
  <w15:docId w15:val="{603E5722-C76D-45FC-A3E6-F41549BC3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508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508A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247A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08A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508A6"/>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7508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basedOn w:val="a"/>
    <w:link w:val="a5"/>
    <w:uiPriority w:val="1"/>
    <w:qFormat/>
    <w:rsid w:val="007508A6"/>
    <w:pPr>
      <w:spacing w:after="0" w:line="240" w:lineRule="auto"/>
    </w:pPr>
    <w:rPr>
      <w:rFonts w:ascii="Calibri" w:eastAsia="Times New Roman" w:hAnsi="Calibri" w:cs="Times New Roman"/>
      <w:sz w:val="20"/>
      <w:szCs w:val="20"/>
      <w:lang w:eastAsia="ru-RU"/>
    </w:rPr>
  </w:style>
  <w:style w:type="character" w:customStyle="1" w:styleId="a5">
    <w:name w:val="Без интервала Знак"/>
    <w:basedOn w:val="a0"/>
    <w:link w:val="a4"/>
    <w:uiPriority w:val="1"/>
    <w:rsid w:val="007508A6"/>
    <w:rPr>
      <w:rFonts w:ascii="Calibri" w:eastAsia="Times New Roman" w:hAnsi="Calibri" w:cs="Times New Roman"/>
      <w:sz w:val="20"/>
      <w:szCs w:val="20"/>
      <w:lang w:eastAsia="ru-RU"/>
    </w:rPr>
  </w:style>
  <w:style w:type="paragraph" w:styleId="a6">
    <w:name w:val="List Paragraph"/>
    <w:basedOn w:val="a"/>
    <w:link w:val="a7"/>
    <w:uiPriority w:val="34"/>
    <w:qFormat/>
    <w:rsid w:val="007508A6"/>
    <w:pPr>
      <w:spacing w:after="0" w:line="240" w:lineRule="auto"/>
      <w:ind w:left="720"/>
      <w:contextualSpacing/>
    </w:pPr>
    <w:rPr>
      <w:rFonts w:ascii="Calibri" w:eastAsia="Times New Roman" w:hAnsi="Calibri" w:cs="Times New Roman"/>
      <w:sz w:val="20"/>
      <w:szCs w:val="20"/>
      <w:lang w:eastAsia="ru-RU"/>
    </w:rPr>
  </w:style>
  <w:style w:type="character" w:customStyle="1" w:styleId="a7">
    <w:name w:val="Абзац списка Знак"/>
    <w:link w:val="a6"/>
    <w:uiPriority w:val="99"/>
    <w:locked/>
    <w:rsid w:val="007508A6"/>
    <w:rPr>
      <w:rFonts w:ascii="Calibri" w:eastAsia="Times New Roman" w:hAnsi="Calibri" w:cs="Times New Roman"/>
      <w:sz w:val="20"/>
      <w:szCs w:val="20"/>
      <w:lang w:eastAsia="ru-RU"/>
    </w:rPr>
  </w:style>
  <w:style w:type="paragraph" w:styleId="a8">
    <w:name w:val="Balloon Text"/>
    <w:basedOn w:val="a"/>
    <w:link w:val="a9"/>
    <w:uiPriority w:val="99"/>
    <w:semiHidden/>
    <w:unhideWhenUsed/>
    <w:rsid w:val="000F49B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F49B3"/>
    <w:rPr>
      <w:rFonts w:ascii="Tahoma" w:hAnsi="Tahoma" w:cs="Tahoma"/>
      <w:sz w:val="16"/>
      <w:szCs w:val="16"/>
    </w:rPr>
  </w:style>
  <w:style w:type="character" w:customStyle="1" w:styleId="30">
    <w:name w:val="Заголовок 3 Знак"/>
    <w:basedOn w:val="a0"/>
    <w:link w:val="3"/>
    <w:uiPriority w:val="9"/>
    <w:semiHidden/>
    <w:rsid w:val="00E247AB"/>
    <w:rPr>
      <w:rFonts w:asciiTheme="majorHAnsi" w:eastAsiaTheme="majorEastAsia" w:hAnsiTheme="majorHAnsi" w:cstheme="majorBidi"/>
      <w:color w:val="243F60" w:themeColor="accent1" w:themeShade="7F"/>
      <w:sz w:val="24"/>
      <w:szCs w:val="24"/>
    </w:rPr>
  </w:style>
  <w:style w:type="character" w:customStyle="1" w:styleId="font-semibold">
    <w:name w:val="font-semibold"/>
    <w:basedOn w:val="a0"/>
    <w:rsid w:val="00E24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25914">
      <w:bodyDiv w:val="1"/>
      <w:marLeft w:val="0"/>
      <w:marRight w:val="0"/>
      <w:marTop w:val="0"/>
      <w:marBottom w:val="0"/>
      <w:divBdr>
        <w:top w:val="none" w:sz="0" w:space="0" w:color="auto"/>
        <w:left w:val="none" w:sz="0" w:space="0" w:color="auto"/>
        <w:bottom w:val="none" w:sz="0" w:space="0" w:color="auto"/>
        <w:right w:val="none" w:sz="0" w:space="0" w:color="auto"/>
      </w:divBdr>
    </w:div>
    <w:div w:id="815494035">
      <w:bodyDiv w:val="1"/>
      <w:marLeft w:val="0"/>
      <w:marRight w:val="0"/>
      <w:marTop w:val="0"/>
      <w:marBottom w:val="0"/>
      <w:divBdr>
        <w:top w:val="none" w:sz="0" w:space="0" w:color="auto"/>
        <w:left w:val="none" w:sz="0" w:space="0" w:color="auto"/>
        <w:bottom w:val="none" w:sz="0" w:space="0" w:color="auto"/>
        <w:right w:val="none" w:sz="0" w:space="0" w:color="auto"/>
      </w:divBdr>
    </w:div>
    <w:div w:id="1252011000">
      <w:bodyDiv w:val="1"/>
      <w:marLeft w:val="0"/>
      <w:marRight w:val="0"/>
      <w:marTop w:val="0"/>
      <w:marBottom w:val="0"/>
      <w:divBdr>
        <w:top w:val="none" w:sz="0" w:space="0" w:color="auto"/>
        <w:left w:val="none" w:sz="0" w:space="0" w:color="auto"/>
        <w:bottom w:val="none" w:sz="0" w:space="0" w:color="auto"/>
        <w:right w:val="none" w:sz="0" w:space="0" w:color="auto"/>
      </w:divBdr>
    </w:div>
    <w:div w:id="194584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7E510-CF09-45CD-93EF-BD239ECA9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12</Pages>
  <Words>4037</Words>
  <Characters>23011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Ажар</dc:creator>
  <cp:lastModifiedBy>User</cp:lastModifiedBy>
  <cp:revision>39</cp:revision>
  <cp:lastPrinted>2026-01-12T04:36:00Z</cp:lastPrinted>
  <dcterms:created xsi:type="dcterms:W3CDTF">2026-01-05T11:50:00Z</dcterms:created>
  <dcterms:modified xsi:type="dcterms:W3CDTF">2026-09-07T06:03:00Z</dcterms:modified>
</cp:coreProperties>
</file>