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EF" w:rsidRPr="00123A63" w:rsidRDefault="00715C35" w:rsidP="00123A63">
      <w:pPr>
        <w:spacing w:after="0" w:line="240" w:lineRule="auto"/>
        <w:ind w:left="1020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23A63">
        <w:rPr>
          <w:rFonts w:ascii="Times New Roman" w:hAnsi="Times New Roman" w:cs="Times New Roman"/>
          <w:sz w:val="28"/>
          <w:szCs w:val="28"/>
        </w:rPr>
        <w:t>«</w:t>
      </w:r>
      <w:r w:rsidR="007D56F9" w:rsidRPr="00123A63">
        <w:rPr>
          <w:rFonts w:ascii="Times New Roman" w:hAnsi="Times New Roman" w:cs="Times New Roman"/>
          <w:sz w:val="28"/>
          <w:szCs w:val="28"/>
        </w:rPr>
        <w:t>УТВЕРЖД</w:t>
      </w:r>
      <w:r w:rsidR="00BC4D57" w:rsidRPr="00123A63">
        <w:rPr>
          <w:rFonts w:ascii="Times New Roman" w:hAnsi="Times New Roman" w:cs="Times New Roman"/>
          <w:sz w:val="28"/>
          <w:szCs w:val="28"/>
        </w:rPr>
        <w:t>ЕН</w:t>
      </w:r>
      <w:r w:rsidR="00EB46EF" w:rsidRPr="00123A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56F9" w:rsidRPr="00123A63" w:rsidRDefault="00123A63" w:rsidP="00123A63">
      <w:pPr>
        <w:spacing w:after="0" w:line="240" w:lineRule="auto"/>
        <w:ind w:left="1020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4D57" w:rsidRPr="00123A63">
        <w:rPr>
          <w:rFonts w:ascii="Times New Roman" w:hAnsi="Times New Roman" w:cs="Times New Roman"/>
          <w:sz w:val="28"/>
          <w:szCs w:val="28"/>
        </w:rPr>
        <w:t>ешением С</w:t>
      </w:r>
      <w:r w:rsidR="008800D5" w:rsidRPr="00123A63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123A63">
        <w:rPr>
          <w:rFonts w:ascii="Times New Roman" w:hAnsi="Times New Roman" w:cs="Times New Roman"/>
          <w:sz w:val="28"/>
          <w:szCs w:val="28"/>
        </w:rPr>
        <w:t>Д</w:t>
      </w:r>
      <w:r w:rsidR="008800D5" w:rsidRPr="00123A63">
        <w:rPr>
          <w:rFonts w:ascii="Times New Roman" w:hAnsi="Times New Roman" w:cs="Times New Roman"/>
          <w:sz w:val="28"/>
          <w:szCs w:val="28"/>
        </w:rPr>
        <w:t>иректоров</w:t>
      </w:r>
    </w:p>
    <w:p w:rsidR="00715C35" w:rsidRPr="00123A63" w:rsidRDefault="007D56F9" w:rsidP="00123A63">
      <w:pPr>
        <w:spacing w:after="0" w:line="240" w:lineRule="auto"/>
        <w:ind w:left="10206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23A63">
        <w:rPr>
          <w:rFonts w:ascii="Times New Roman" w:hAnsi="Times New Roman" w:cs="Times New Roman"/>
          <w:sz w:val="28"/>
          <w:szCs w:val="28"/>
        </w:rPr>
        <w:t xml:space="preserve">АО </w:t>
      </w:r>
      <w:r w:rsidR="00EB46EF" w:rsidRPr="00123A63">
        <w:rPr>
          <w:rFonts w:ascii="Times New Roman" w:hAnsi="Times New Roman" w:cs="Times New Roman"/>
          <w:sz w:val="28"/>
          <w:szCs w:val="28"/>
        </w:rPr>
        <w:t>«</w:t>
      </w:r>
      <w:r w:rsidRPr="00123A63">
        <w:rPr>
          <w:rFonts w:ascii="Times New Roman" w:hAnsi="Times New Roman" w:cs="Times New Roman"/>
          <w:sz w:val="28"/>
          <w:szCs w:val="28"/>
        </w:rPr>
        <w:t>СПК «</w:t>
      </w:r>
      <w:r w:rsidR="00EB46EF" w:rsidRPr="00123A63">
        <w:rPr>
          <w:rFonts w:ascii="Times New Roman" w:hAnsi="Times New Roman" w:cs="Times New Roman"/>
          <w:sz w:val="28"/>
          <w:szCs w:val="28"/>
          <w:lang w:val="kk-KZ"/>
        </w:rPr>
        <w:t>Ертіс»</w:t>
      </w:r>
      <w:r w:rsidR="00715C35"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6529" w:rsidRPr="00123A63" w:rsidRDefault="00BC4D57" w:rsidP="00123A63">
      <w:pPr>
        <w:spacing w:after="0" w:line="240" w:lineRule="auto"/>
        <w:ind w:left="10206"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6C494F">
        <w:rPr>
          <w:rFonts w:ascii="Times New Roman" w:hAnsi="Times New Roman" w:cs="Times New Roman"/>
          <w:sz w:val="28"/>
          <w:szCs w:val="28"/>
          <w:lang w:val="kk-KZ"/>
        </w:rPr>
        <w:t>17 января</w:t>
      </w:r>
      <w:r w:rsidR="00C66C11"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6F9" w:rsidRPr="00123A6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6159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66C11"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6F9" w:rsidRPr="00123A6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123A63" w:rsidRPr="00123A63">
        <w:rPr>
          <w:rFonts w:ascii="Times New Roman" w:hAnsi="Times New Roman" w:cs="Times New Roman"/>
          <w:sz w:val="28"/>
          <w:szCs w:val="28"/>
          <w:lang w:val="kk-KZ"/>
        </w:rPr>
        <w:t>ода №</w:t>
      </w:r>
      <w:r w:rsidR="006C494F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 w:rsidR="00EB46EF" w:rsidRPr="00123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7BC5" w:rsidRDefault="00FA7BC5" w:rsidP="00C46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6F9" w:rsidRPr="0067516E" w:rsidRDefault="0086159C" w:rsidP="009755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7516E">
        <w:rPr>
          <w:rFonts w:ascii="Times New Roman" w:hAnsi="Times New Roman" w:cs="Times New Roman"/>
          <w:b/>
          <w:sz w:val="26"/>
          <w:szCs w:val="26"/>
          <w:lang w:val="kk-KZ"/>
        </w:rPr>
        <w:t>ОТЧЕТ</w:t>
      </w:r>
    </w:p>
    <w:p w:rsidR="0086159C" w:rsidRPr="0067516E" w:rsidRDefault="007D56F9" w:rsidP="002A11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7516E">
        <w:rPr>
          <w:rFonts w:ascii="Times New Roman" w:hAnsi="Times New Roman" w:cs="Times New Roman"/>
          <w:b/>
          <w:sz w:val="26"/>
          <w:szCs w:val="26"/>
          <w:lang w:val="kk-KZ"/>
        </w:rPr>
        <w:t>комплаенс-офицера</w:t>
      </w:r>
      <w:r w:rsidR="002E7B06" w:rsidRPr="0067516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67516E">
        <w:rPr>
          <w:rFonts w:ascii="Times New Roman" w:hAnsi="Times New Roman" w:cs="Times New Roman"/>
          <w:b/>
          <w:sz w:val="26"/>
          <w:szCs w:val="26"/>
          <w:lang w:val="kk-KZ"/>
        </w:rPr>
        <w:t>АО «СПК «</w:t>
      </w:r>
      <w:r w:rsidR="00715C35" w:rsidRPr="0067516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Ертіс» </w:t>
      </w:r>
      <w:r w:rsidR="0086159C" w:rsidRPr="0067516E">
        <w:rPr>
          <w:rFonts w:ascii="Times New Roman" w:hAnsi="Times New Roman" w:cs="Times New Roman"/>
          <w:b/>
          <w:sz w:val="26"/>
          <w:szCs w:val="26"/>
          <w:lang w:val="kk-KZ"/>
        </w:rPr>
        <w:t>об исполнении плана мероприятий</w:t>
      </w:r>
    </w:p>
    <w:p w:rsidR="00C46529" w:rsidRPr="0067516E" w:rsidRDefault="0086159C" w:rsidP="002A11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7516E">
        <w:rPr>
          <w:rFonts w:ascii="Times New Roman" w:hAnsi="Times New Roman" w:cs="Times New Roman"/>
          <w:b/>
          <w:sz w:val="26"/>
          <w:szCs w:val="26"/>
          <w:lang w:val="kk-KZ"/>
        </w:rPr>
        <w:t>по противодействию коррупции за</w:t>
      </w:r>
      <w:r w:rsidR="007D56F9" w:rsidRPr="0067516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2024 год</w:t>
      </w:r>
    </w:p>
    <w:p w:rsidR="0097551E" w:rsidRPr="0067516E" w:rsidRDefault="0097551E" w:rsidP="00C46529">
      <w:pPr>
        <w:spacing w:after="0" w:line="240" w:lineRule="auto"/>
        <w:ind w:left="10631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25"/>
        <w:gridCol w:w="4432"/>
        <w:gridCol w:w="1275"/>
        <w:gridCol w:w="1701"/>
        <w:gridCol w:w="2127"/>
        <w:gridCol w:w="5075"/>
      </w:tblGrid>
      <w:tr w:rsidR="0067516E" w:rsidRPr="0067516E" w:rsidTr="0067516E">
        <w:tc>
          <w:tcPr>
            <w:tcW w:w="525" w:type="dxa"/>
          </w:tcPr>
          <w:p w:rsidR="0086159C" w:rsidRPr="0067516E" w:rsidRDefault="0086159C" w:rsidP="00715C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4432" w:type="dxa"/>
          </w:tcPr>
          <w:p w:rsidR="0086159C" w:rsidRPr="0067516E" w:rsidRDefault="0086159C" w:rsidP="007D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Наименование мероприятия </w:t>
            </w:r>
          </w:p>
        </w:tc>
        <w:tc>
          <w:tcPr>
            <w:tcW w:w="1275" w:type="dxa"/>
          </w:tcPr>
          <w:p w:rsidR="0086159C" w:rsidRPr="0067516E" w:rsidRDefault="0086159C" w:rsidP="00715C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Сроки исполнения</w:t>
            </w:r>
          </w:p>
          <w:p w:rsidR="0086159C" w:rsidRPr="0067516E" w:rsidRDefault="0086159C" w:rsidP="00715C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86159C" w:rsidRPr="0067516E" w:rsidRDefault="0086159C" w:rsidP="007D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Форма завершения</w:t>
            </w:r>
          </w:p>
        </w:tc>
        <w:tc>
          <w:tcPr>
            <w:tcW w:w="2127" w:type="dxa"/>
          </w:tcPr>
          <w:p w:rsidR="0086159C" w:rsidRPr="0067516E" w:rsidRDefault="0086159C" w:rsidP="008615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Ответственный исполнитель</w:t>
            </w:r>
          </w:p>
        </w:tc>
        <w:tc>
          <w:tcPr>
            <w:tcW w:w="5075" w:type="dxa"/>
          </w:tcPr>
          <w:p w:rsidR="0086159C" w:rsidRPr="0067516E" w:rsidRDefault="0086159C" w:rsidP="007D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Информация о выполнении</w:t>
            </w:r>
          </w:p>
        </w:tc>
      </w:tr>
      <w:tr w:rsidR="0067516E" w:rsidRPr="0067516E" w:rsidTr="0067516E">
        <w:tc>
          <w:tcPr>
            <w:tcW w:w="525" w:type="dxa"/>
          </w:tcPr>
          <w:p w:rsidR="0086159C" w:rsidRPr="0067516E" w:rsidRDefault="0086159C" w:rsidP="007D56F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432" w:type="dxa"/>
          </w:tcPr>
          <w:p w:rsidR="0086159C" w:rsidRPr="0067516E" w:rsidRDefault="0086159C" w:rsidP="005750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Разработка и утверждение должностной инструкции комплаенс-офицера АО «СПК «Ертіс» (далее-Общество)</w:t>
            </w:r>
          </w:p>
        </w:tc>
        <w:tc>
          <w:tcPr>
            <w:tcW w:w="1275" w:type="dxa"/>
          </w:tcPr>
          <w:p w:rsidR="0086159C" w:rsidRPr="0067516E" w:rsidRDefault="0086159C" w:rsidP="00C21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86159C" w:rsidRPr="0067516E" w:rsidRDefault="0086159C" w:rsidP="00F003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6159C" w:rsidRPr="0067516E" w:rsidRDefault="0086159C" w:rsidP="00E12F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Решение, должностная инструкция </w:t>
            </w:r>
          </w:p>
        </w:tc>
        <w:tc>
          <w:tcPr>
            <w:tcW w:w="2127" w:type="dxa"/>
          </w:tcPr>
          <w:p w:rsidR="0086159C" w:rsidRPr="0067516E" w:rsidRDefault="0086159C" w:rsidP="004112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Комплаенс-офицер</w:t>
            </w:r>
            <w:r w:rsidR="0041121D"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ДДОиУП</w:t>
            </w:r>
          </w:p>
        </w:tc>
        <w:tc>
          <w:tcPr>
            <w:tcW w:w="5075" w:type="dxa"/>
          </w:tcPr>
          <w:p w:rsidR="0086159C" w:rsidRPr="0067516E" w:rsidRDefault="00EE5B0B" w:rsidP="00EE5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1121D"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азработана и  утверждена </w:t>
            </w:r>
            <w:r w:rsidR="00E73D5A"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должностная инструкция (</w:t>
            </w:r>
            <w:r w:rsidR="0041121D"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Правления от 09.01.2024г.</w:t>
            </w:r>
            <w:r w:rsidR="00E73D5A"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№2)</w:t>
            </w:r>
          </w:p>
        </w:tc>
      </w:tr>
      <w:tr w:rsidR="0067516E" w:rsidRPr="0067516E" w:rsidTr="0067516E">
        <w:trPr>
          <w:trHeight w:val="1060"/>
        </w:trPr>
        <w:tc>
          <w:tcPr>
            <w:tcW w:w="525" w:type="dxa"/>
          </w:tcPr>
          <w:p w:rsidR="0086159C" w:rsidRPr="0067516E" w:rsidRDefault="0086159C" w:rsidP="004E0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432" w:type="dxa"/>
          </w:tcPr>
          <w:p w:rsidR="0086159C" w:rsidRPr="0067516E" w:rsidRDefault="0086159C" w:rsidP="0041121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Разработка и утверждение Процедуры рассмотрения обращений на горячую линию и проведению расследований</w:t>
            </w:r>
          </w:p>
        </w:tc>
        <w:tc>
          <w:tcPr>
            <w:tcW w:w="1275" w:type="dxa"/>
          </w:tcPr>
          <w:p w:rsidR="0086159C" w:rsidRPr="0067516E" w:rsidRDefault="0086159C" w:rsidP="00F003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Февраль</w:t>
            </w:r>
          </w:p>
        </w:tc>
        <w:tc>
          <w:tcPr>
            <w:tcW w:w="1701" w:type="dxa"/>
          </w:tcPr>
          <w:p w:rsidR="0086159C" w:rsidRPr="0067516E" w:rsidRDefault="0086159C" w:rsidP="00C216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Решение, процедура</w:t>
            </w:r>
          </w:p>
        </w:tc>
        <w:tc>
          <w:tcPr>
            <w:tcW w:w="2127" w:type="dxa"/>
          </w:tcPr>
          <w:p w:rsidR="0086159C" w:rsidRPr="0067516E" w:rsidRDefault="0086159C" w:rsidP="00E73D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86159C" w:rsidRPr="0067516E" w:rsidRDefault="00E73D5A" w:rsidP="00EE5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Решением Правления от 26.02.2024г. №8 разработаны и утверждены Положение о работе антикоррупционной горячей линии и Правила проведения служебных расследований   </w:t>
            </w:r>
          </w:p>
        </w:tc>
      </w:tr>
      <w:tr w:rsidR="0067516E" w:rsidRPr="0067516E" w:rsidTr="0067516E">
        <w:tc>
          <w:tcPr>
            <w:tcW w:w="525" w:type="dxa"/>
          </w:tcPr>
          <w:p w:rsidR="0086159C" w:rsidRPr="0067516E" w:rsidRDefault="0086159C" w:rsidP="00462BE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432" w:type="dxa"/>
          </w:tcPr>
          <w:p w:rsidR="0086159C" w:rsidRPr="0067516E" w:rsidRDefault="0086159C" w:rsidP="00D67EF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Получение доступа к платформе «Цифровой комплаенс ассистент»</w:t>
            </w:r>
          </w:p>
          <w:p w:rsidR="0086159C" w:rsidRPr="0067516E" w:rsidRDefault="0086159C" w:rsidP="00D67EF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5" w:type="dxa"/>
          </w:tcPr>
          <w:p w:rsidR="0086159C" w:rsidRPr="0067516E" w:rsidRDefault="0086159C" w:rsidP="00C216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Январь </w:t>
            </w:r>
          </w:p>
          <w:p w:rsidR="0086159C" w:rsidRPr="0067516E" w:rsidRDefault="0086159C" w:rsidP="00C216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86159C" w:rsidRPr="0067516E" w:rsidRDefault="0086159C" w:rsidP="00462B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Установка на персональный компьютер</w:t>
            </w:r>
          </w:p>
        </w:tc>
        <w:tc>
          <w:tcPr>
            <w:tcW w:w="2127" w:type="dxa"/>
          </w:tcPr>
          <w:p w:rsidR="0086159C" w:rsidRPr="0067516E" w:rsidRDefault="0086159C" w:rsidP="00307F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86159C" w:rsidRPr="0067516E" w:rsidRDefault="00E45E08" w:rsidP="00EE5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договора ГЗ №101 от 19.12.2023г. с ТОО «</w:t>
            </w:r>
            <w:r w:rsidRPr="0067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доступ к платформе (</w:t>
            </w:r>
            <w:r w:rsidRPr="0067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7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dcap</w:t>
            </w:r>
            <w:proofErr w:type="spellEnd"/>
            <w:r w:rsidRPr="0067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5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516E" w:rsidRPr="0067516E" w:rsidTr="0067516E">
        <w:trPr>
          <w:trHeight w:val="545"/>
        </w:trPr>
        <w:tc>
          <w:tcPr>
            <w:tcW w:w="525" w:type="dxa"/>
          </w:tcPr>
          <w:p w:rsidR="0086159C" w:rsidRPr="0067516E" w:rsidRDefault="0086159C" w:rsidP="00462BE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432" w:type="dxa"/>
          </w:tcPr>
          <w:p w:rsidR="0086159C" w:rsidRPr="0067516E" w:rsidRDefault="0086159C" w:rsidP="007F5D5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Внедрение документации комплаенс службы в платформу «Цифровой комплаенс ассистент»  </w:t>
            </w:r>
          </w:p>
          <w:p w:rsidR="0086159C" w:rsidRPr="0067516E" w:rsidRDefault="0086159C" w:rsidP="007F5D5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5" w:type="dxa"/>
          </w:tcPr>
          <w:p w:rsidR="0086159C" w:rsidRPr="0067516E" w:rsidRDefault="0086159C" w:rsidP="00F003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86159C" w:rsidRPr="0067516E" w:rsidRDefault="0086159C" w:rsidP="00F75A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Платформа </w:t>
            </w: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«Цифровой комплаенс ассистент»</w:t>
            </w:r>
          </w:p>
        </w:tc>
        <w:tc>
          <w:tcPr>
            <w:tcW w:w="2127" w:type="dxa"/>
          </w:tcPr>
          <w:p w:rsidR="0086159C" w:rsidRPr="0067516E" w:rsidRDefault="0086159C" w:rsidP="00EE5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86159C" w:rsidRPr="0067516E" w:rsidRDefault="00EE5B0B" w:rsidP="00EE5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автоматизации операционных задач и  организации единого рабочего пространства вся документация в сфере комплаенс оцифрована и загружена в платформу</w:t>
            </w:r>
          </w:p>
        </w:tc>
      </w:tr>
      <w:tr w:rsidR="0067516E" w:rsidRPr="0067516E" w:rsidTr="0067516E">
        <w:trPr>
          <w:trHeight w:val="717"/>
        </w:trPr>
        <w:tc>
          <w:tcPr>
            <w:tcW w:w="525" w:type="dxa"/>
          </w:tcPr>
          <w:p w:rsidR="0086159C" w:rsidRPr="0067516E" w:rsidRDefault="0086159C" w:rsidP="00462BE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432" w:type="dxa"/>
          </w:tcPr>
          <w:p w:rsidR="0086159C" w:rsidRPr="0067516E" w:rsidRDefault="0086159C" w:rsidP="003A774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Обновление Положения об антикоррупционной </w:t>
            </w:r>
            <w:proofErr w:type="spellStart"/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</w:t>
            </w:r>
            <w:proofErr w:type="spellEnd"/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-службе, Положения по урегулированию конфликта интересов, Политики </w:t>
            </w: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противодействия коррупции и Кодекса деловой этики</w:t>
            </w:r>
          </w:p>
        </w:tc>
        <w:tc>
          <w:tcPr>
            <w:tcW w:w="1275" w:type="dxa"/>
          </w:tcPr>
          <w:p w:rsidR="0086159C" w:rsidRPr="0067516E" w:rsidRDefault="0086159C" w:rsidP="006E3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Март-июнь</w:t>
            </w:r>
          </w:p>
          <w:p w:rsidR="0086159C" w:rsidRPr="0067516E" w:rsidRDefault="0086159C" w:rsidP="006E3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6159C" w:rsidRPr="0067516E" w:rsidRDefault="0086159C" w:rsidP="006E3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86159C" w:rsidRPr="0067516E" w:rsidRDefault="0086159C" w:rsidP="007F5D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Решение, положение  </w:t>
            </w:r>
          </w:p>
        </w:tc>
        <w:tc>
          <w:tcPr>
            <w:tcW w:w="2127" w:type="dxa"/>
          </w:tcPr>
          <w:p w:rsidR="0086159C" w:rsidRPr="0067516E" w:rsidRDefault="0086159C" w:rsidP="006F5E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86159C" w:rsidRPr="0067516E" w:rsidRDefault="00A43937" w:rsidP="00363F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Решением СД №59 от 31.10.2024г. </w:t>
            </w:r>
            <w:r w:rsidR="009669E5"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утверждены</w:t>
            </w:r>
            <w:r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1</w:t>
            </w:r>
            <w:r w:rsidR="00363F1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документированных процедур в сфере комплаенс: </w:t>
            </w:r>
            <w:r w:rsidR="00F934AF"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Политика противодействия коррупции,</w:t>
            </w:r>
            <w:r w:rsidR="00F934AF"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61CC1"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Положение о деятельности комплаенс-офицера, Положение по урегулированию конфликта интересов, </w:t>
            </w:r>
            <w:r w:rsidR="00B61CC1"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Антикоррупционный стандарт, Инструкция по противодействию коррупции и коммерческому подкупу, </w:t>
            </w:r>
            <w:r w:rsidR="00F934AF"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Правила взаимодействия с третьими сторонами, Правила проведения служебных расследований, Правила дарения подарков, Положение об информировании о подозрениях, Положение о работе антикоррупционной горячей линии, Контекст организации, Внутренний аудит, Несоответствия и корректирующие действия и Анализ со стороны руководства</w:t>
            </w:r>
            <w:r w:rsidR="009669E5" w:rsidRPr="006751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67516E" w:rsidRPr="0067516E" w:rsidTr="0067516E">
        <w:tc>
          <w:tcPr>
            <w:tcW w:w="525" w:type="dxa"/>
          </w:tcPr>
          <w:p w:rsidR="0086159C" w:rsidRPr="0067516E" w:rsidRDefault="0086159C" w:rsidP="00462BE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4432" w:type="dxa"/>
          </w:tcPr>
          <w:p w:rsidR="0086159C" w:rsidRPr="0067516E" w:rsidRDefault="0086159C" w:rsidP="00D67EF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внедрение Кодекса поведения бизнес-партнеров</w:t>
            </w:r>
          </w:p>
          <w:p w:rsidR="0086159C" w:rsidRPr="0067516E" w:rsidRDefault="0086159C" w:rsidP="00D67EF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86159C" w:rsidRPr="0067516E" w:rsidRDefault="0086159C" w:rsidP="00D67E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Декабрь</w:t>
            </w:r>
          </w:p>
          <w:p w:rsidR="0086159C" w:rsidRPr="0067516E" w:rsidRDefault="0086159C" w:rsidP="00D67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6159C" w:rsidRPr="0067516E" w:rsidRDefault="0086159C" w:rsidP="00D67E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Решение, Кодекс  </w:t>
            </w:r>
          </w:p>
        </w:tc>
        <w:tc>
          <w:tcPr>
            <w:tcW w:w="2127" w:type="dxa"/>
          </w:tcPr>
          <w:p w:rsidR="0086159C" w:rsidRPr="0067516E" w:rsidRDefault="0086159C" w:rsidP="00500A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86159C" w:rsidRPr="0067516E" w:rsidRDefault="0067516E" w:rsidP="00500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«</w:t>
            </w:r>
            <w:r w:rsidRPr="006751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 проверка и внедрение антикоррупционных механизмов в работе с деловыми партнерами» внесен в Политику противодействия коррупции </w:t>
            </w:r>
          </w:p>
        </w:tc>
      </w:tr>
      <w:tr w:rsidR="0057506B" w:rsidRPr="0067516E" w:rsidTr="0067516E">
        <w:tc>
          <w:tcPr>
            <w:tcW w:w="525" w:type="dxa"/>
          </w:tcPr>
          <w:p w:rsidR="0086159C" w:rsidRPr="0067516E" w:rsidRDefault="0086159C" w:rsidP="00D67E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4432" w:type="dxa"/>
          </w:tcPr>
          <w:p w:rsidR="0086159C" w:rsidRPr="0067516E" w:rsidRDefault="0086159C" w:rsidP="001C265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Прохождение обучения (теоретическое и практическое) по использованию и внедрению платформы «Цифровой комплаенс ассистент» у поставщика услуг</w:t>
            </w:r>
          </w:p>
        </w:tc>
        <w:tc>
          <w:tcPr>
            <w:tcW w:w="1275" w:type="dxa"/>
          </w:tcPr>
          <w:p w:rsidR="0086159C" w:rsidRPr="0067516E" w:rsidRDefault="0086159C" w:rsidP="007F5D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Январь</w:t>
            </w:r>
          </w:p>
        </w:tc>
        <w:tc>
          <w:tcPr>
            <w:tcW w:w="1701" w:type="dxa"/>
          </w:tcPr>
          <w:p w:rsidR="0086159C" w:rsidRPr="0067516E" w:rsidRDefault="0086159C" w:rsidP="00D67E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Получение теоретическо</w:t>
            </w:r>
            <w:r w:rsidR="0067516E"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 знания и практичес</w:t>
            </w:r>
            <w:r w:rsid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ких навыков</w:t>
            </w:r>
          </w:p>
        </w:tc>
        <w:tc>
          <w:tcPr>
            <w:tcW w:w="2127" w:type="dxa"/>
          </w:tcPr>
          <w:p w:rsidR="0086159C" w:rsidRPr="0067516E" w:rsidRDefault="0086159C" w:rsidP="008352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Комплаенс-офицер</w:t>
            </w:r>
          </w:p>
        </w:tc>
        <w:tc>
          <w:tcPr>
            <w:tcW w:w="5075" w:type="dxa"/>
          </w:tcPr>
          <w:p w:rsidR="0086159C" w:rsidRPr="001C2658" w:rsidRDefault="001C2658" w:rsidP="001C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Специалистами ТОО «</w:t>
            </w:r>
            <w:r w:rsidRPr="001C2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1C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 w:rsidRPr="001C2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на постоянной основе в онлайн режиме проводилось обучение и сопровождение по использованию платформы </w:t>
            </w:r>
            <w:r w:rsidRPr="001C26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«Цифровой комплаенс ассистент»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4432" w:type="dxa"/>
          </w:tcPr>
          <w:p w:rsidR="001C2658" w:rsidRPr="0067516E" w:rsidRDefault="001C2658" w:rsidP="001C265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Прохождение обучения на комплаенс-офицера с получением соответствующего сертификата </w:t>
            </w:r>
          </w:p>
          <w:p w:rsidR="001C2658" w:rsidRPr="0067516E" w:rsidRDefault="001C2658" w:rsidP="001C265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Июнь</w:t>
            </w:r>
          </w:p>
        </w:tc>
        <w:tc>
          <w:tcPr>
            <w:tcW w:w="1701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Сертификат</w:t>
            </w:r>
          </w:p>
        </w:tc>
        <w:tc>
          <w:tcPr>
            <w:tcW w:w="2127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Комплаенс-офицер</w:t>
            </w:r>
          </w:p>
        </w:tc>
        <w:tc>
          <w:tcPr>
            <w:tcW w:w="5075" w:type="dxa"/>
          </w:tcPr>
          <w:p w:rsidR="001C2658" w:rsidRPr="0078398C" w:rsidRDefault="001C2658" w:rsidP="001C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Комплаенс-офицер прошел обучение в учебном центра «Зерде» и получил 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Chieff</w:t>
            </w:r>
            <w:proofErr w:type="spellEnd"/>
            <w:r w:rsidRPr="0078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 w:rsidRPr="001C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Ассоциации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деловой этики РК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4432" w:type="dxa"/>
          </w:tcPr>
          <w:p w:rsidR="001C2658" w:rsidRPr="0067516E" w:rsidRDefault="001C2658" w:rsidP="001C265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обучения для персонала Общества по политикам </w:t>
            </w:r>
            <w:proofErr w:type="spellStart"/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</w:t>
            </w:r>
            <w:proofErr w:type="spellEnd"/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Март-декабрь</w:t>
            </w:r>
          </w:p>
        </w:tc>
        <w:tc>
          <w:tcPr>
            <w:tcW w:w="1701" w:type="dxa"/>
          </w:tcPr>
          <w:p w:rsidR="001C2658" w:rsidRPr="0067516E" w:rsidRDefault="001C2658" w:rsidP="00390C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Протокол, справка, информация размещенная на сайте</w:t>
            </w:r>
          </w:p>
        </w:tc>
        <w:tc>
          <w:tcPr>
            <w:tcW w:w="2127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242E9A" w:rsidRDefault="008409DC" w:rsidP="00242E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390C74" w:rsidRPr="0024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роведено  6 разъяснительных и обучающих мероприятий по вопросам соблюдения требований законодательства о противодействий коррупции</w:t>
            </w:r>
            <w:r w:rsidRPr="0024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 т.ч. с приглашением сотрудников Прокуратуры, Департамента государственных доходов, а также</w:t>
            </w:r>
            <w:r w:rsidR="00242E9A" w:rsidRPr="00242E9A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методолога, члена Ассоциации деловой этики и </w:t>
            </w:r>
            <w:proofErr w:type="spellStart"/>
            <w:r w:rsidR="00242E9A" w:rsidRPr="00242E9A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="00390C74" w:rsidRPr="00242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32" w:type="dxa"/>
          </w:tcPr>
          <w:p w:rsidR="001C2658" w:rsidRPr="0067516E" w:rsidRDefault="001C2658" w:rsidP="001C265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Обновление горячей линии, в т.ч. с применением </w:t>
            </w: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QR</w:t>
            </w: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кода</w:t>
            </w:r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Январь</w:t>
            </w:r>
          </w:p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1C2658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Размещение на официаль</w:t>
            </w:r>
          </w:p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ном сайте и общедоступ</w:t>
            </w:r>
          </w:p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ном месте</w:t>
            </w:r>
          </w:p>
        </w:tc>
        <w:tc>
          <w:tcPr>
            <w:tcW w:w="2127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Комплаенс-офицер </w:t>
            </w:r>
          </w:p>
        </w:tc>
        <w:tc>
          <w:tcPr>
            <w:tcW w:w="5075" w:type="dxa"/>
          </w:tcPr>
          <w:p w:rsidR="001C2658" w:rsidRPr="0067516E" w:rsidRDefault="00390C74" w:rsidP="00390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официальном сайте и общедоступном месте в здании СПК размещен номер телефона горячей линии для подачи работниками и контрагентами обращения о возможном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несоблюдении антикоррупционного законодательства </w:t>
            </w:r>
          </w:p>
        </w:tc>
      </w:tr>
      <w:tr w:rsidR="001C2658" w:rsidRPr="00612732" w:rsidTr="0067516E">
        <w:tc>
          <w:tcPr>
            <w:tcW w:w="525" w:type="dxa"/>
          </w:tcPr>
          <w:p w:rsidR="001C2658" w:rsidRPr="002167B1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432" w:type="dxa"/>
          </w:tcPr>
          <w:p w:rsidR="001C2658" w:rsidRPr="002167B1" w:rsidRDefault="001C2658" w:rsidP="00390C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Своевременное рассмотрение обращений и обеспечение обратной связи</w:t>
            </w:r>
            <w:r w:rsidRPr="002167B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согласно Процедуры рассмотрения обращений на горячую линию и проведению расследований</w:t>
            </w:r>
          </w:p>
        </w:tc>
        <w:tc>
          <w:tcPr>
            <w:tcW w:w="1275" w:type="dxa"/>
          </w:tcPr>
          <w:p w:rsidR="002167B1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 поступлении обраще</w:t>
            </w:r>
          </w:p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ний</w:t>
            </w:r>
          </w:p>
        </w:tc>
        <w:tc>
          <w:tcPr>
            <w:tcW w:w="1701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Справка, отчет </w:t>
            </w:r>
          </w:p>
        </w:tc>
        <w:tc>
          <w:tcPr>
            <w:tcW w:w="2127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612732" w:rsidRDefault="00390C74" w:rsidP="006127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отчетный период обращений на телефон «Горячая линия» не поступило</w:t>
            </w:r>
            <w:r w:rsid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проведено 2 служебн</w:t>
            </w:r>
            <w:r w:rsidR="00612732" w:rsidRP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</w:t>
            </w:r>
            <w:r w:rsidRP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расследовани</w:t>
            </w:r>
            <w:r w:rsidR="00612732" w:rsidRP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12732" w:rsidRP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Так, в ходе проведения служебного расследования по факту недостачи 2 единиц спецтехники, одна техника была найдена и возвращена в СПК, а по факту недостачи трактора МТЗ-82 Управлением полиции по г.Семей зарегистрирован ЕРДР по факту кражи. По результатам служебного расследования по факту </w:t>
            </w:r>
            <w:r w:rsidR="00612732" w:rsidRPr="00612732">
              <w:rPr>
                <w:rFonts w:ascii="Times New Roman" w:hAnsi="Times New Roman" w:cs="Times New Roman"/>
                <w:sz w:val="24"/>
                <w:szCs w:val="24"/>
              </w:rPr>
              <w:t>по факту невозврата ТОО «Агрофирма «Приречное» полученного займа и не выкупа вклада по договору о совместной деятельности</w:t>
            </w:r>
            <w:r w:rsidR="00612732">
              <w:rPr>
                <w:rFonts w:ascii="Times New Roman" w:hAnsi="Times New Roman" w:cs="Times New Roman"/>
                <w:sz w:val="24"/>
                <w:szCs w:val="24"/>
              </w:rPr>
              <w:t xml:space="preserve"> с СПК с партнером заключено медиативное соглашение.</w:t>
            </w:r>
            <w:r w:rsidRPr="00612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2167B1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32" w:type="dxa"/>
          </w:tcPr>
          <w:p w:rsidR="001C2658" w:rsidRPr="002167B1" w:rsidRDefault="001C2658" w:rsidP="0061273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Мониторинг исполнения рекомендаций по результатам </w:t>
            </w:r>
            <w:r w:rsidRPr="002167B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рассмотрения обращений и проведению расследований</w:t>
            </w:r>
          </w:p>
        </w:tc>
        <w:tc>
          <w:tcPr>
            <w:tcW w:w="1275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Постоянно</w:t>
            </w:r>
          </w:p>
        </w:tc>
        <w:tc>
          <w:tcPr>
            <w:tcW w:w="1701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Справка, отчет</w:t>
            </w:r>
          </w:p>
        </w:tc>
        <w:tc>
          <w:tcPr>
            <w:tcW w:w="2127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67516E" w:rsidRDefault="003C62D2" w:rsidP="005C7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 w:rsidR="0036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результатам </w:t>
            </w:r>
            <w:r w:rsidR="005C7D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служебных расследований в Правление внесены 1</w:t>
            </w:r>
            <w:r w:rsidR="005C7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рекомендации, которые своевременно и в полном объеме исполнены.  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2167B1" w:rsidRDefault="001C2658" w:rsidP="001C265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4432" w:type="dxa"/>
          </w:tcPr>
          <w:p w:rsidR="001C2658" w:rsidRPr="002167B1" w:rsidRDefault="001C2658" w:rsidP="001C265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Осуществление проверки благонадежности контрагентов и кандидатов на руководящие должности</w:t>
            </w:r>
          </w:p>
        </w:tc>
        <w:tc>
          <w:tcPr>
            <w:tcW w:w="1275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Постоянно </w:t>
            </w:r>
          </w:p>
        </w:tc>
        <w:tc>
          <w:tcPr>
            <w:tcW w:w="1701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Отчет</w:t>
            </w:r>
          </w:p>
        </w:tc>
        <w:tc>
          <w:tcPr>
            <w:tcW w:w="2127" w:type="dxa"/>
          </w:tcPr>
          <w:p w:rsidR="001C2658" w:rsidRPr="002167B1" w:rsidRDefault="001C2658" w:rsidP="00F25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Комплаенс-офицер, </w:t>
            </w:r>
            <w:r w:rsidR="00F25379"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ДДОиУП</w:t>
            </w:r>
          </w:p>
        </w:tc>
        <w:tc>
          <w:tcPr>
            <w:tcW w:w="5075" w:type="dxa"/>
          </w:tcPr>
          <w:p w:rsidR="001C2658" w:rsidRPr="005C7D66" w:rsidRDefault="004A5FBC" w:rsidP="004A5F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C7D66" w:rsidRPr="005C7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огласно </w:t>
            </w:r>
            <w:r w:rsidR="00954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требованиям </w:t>
            </w:r>
            <w:r w:rsidR="005C7D66" w:rsidRPr="005C7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 взаимодействия с третьими сторонами</w:t>
            </w:r>
            <w:r w:rsidR="00954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проведено</w:t>
            </w:r>
            <w:r w:rsidR="005C7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309 проверок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соответствие </w:t>
            </w:r>
            <w:r w:rsidR="00954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 (</w:t>
            </w:r>
            <w:r w:rsidR="005C7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благонадежност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5C7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контрагентов и кандидатов на работу, а также сделок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C7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2167B1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32" w:type="dxa"/>
          </w:tcPr>
          <w:p w:rsidR="001C2658" w:rsidRPr="002167B1" w:rsidRDefault="001C2658" w:rsidP="00954E4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Включение обязательной антикоррупционной оговорки при заключении договоров с бизнес партнерами</w:t>
            </w:r>
          </w:p>
        </w:tc>
        <w:tc>
          <w:tcPr>
            <w:tcW w:w="1275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Июнь </w:t>
            </w:r>
          </w:p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Решение, протокол</w:t>
            </w:r>
          </w:p>
        </w:tc>
        <w:tc>
          <w:tcPr>
            <w:tcW w:w="2127" w:type="dxa"/>
          </w:tcPr>
          <w:p w:rsidR="00954E41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Комплаенс-офицер,</w:t>
            </w:r>
          </w:p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ЮД</w:t>
            </w:r>
          </w:p>
        </w:tc>
        <w:tc>
          <w:tcPr>
            <w:tcW w:w="5075" w:type="dxa"/>
          </w:tcPr>
          <w:p w:rsidR="001C2658" w:rsidRPr="0067516E" w:rsidRDefault="00954E41" w:rsidP="00954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Внесены изменений в антикоррупционную Политику в части обязательного включения в заключаемые с партнерами договора антикоррупционную оговорку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2167B1" w:rsidRDefault="001C2658" w:rsidP="001C265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  <w:p w:rsidR="001C2658" w:rsidRPr="002167B1" w:rsidRDefault="001C2658" w:rsidP="001C265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432" w:type="dxa"/>
          </w:tcPr>
          <w:p w:rsidR="001C2658" w:rsidRPr="002167B1" w:rsidRDefault="001C2658" w:rsidP="00F2537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Поэтапное анкетирование по конфликту интересов среди всего персонала Общества</w:t>
            </w:r>
          </w:p>
        </w:tc>
        <w:tc>
          <w:tcPr>
            <w:tcW w:w="1275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Июнь  </w:t>
            </w:r>
          </w:p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Декларация на платформе</w:t>
            </w:r>
          </w:p>
        </w:tc>
        <w:tc>
          <w:tcPr>
            <w:tcW w:w="2127" w:type="dxa"/>
          </w:tcPr>
          <w:p w:rsidR="001C2658" w:rsidRPr="002167B1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167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954E41" w:rsidRDefault="00954E41" w:rsidP="00071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Положению по урегулированию конфликта интересов всеми работниками раскрыты сведений о конфликте интересов (заполнение декларации) 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16</w:t>
            </w:r>
          </w:p>
        </w:tc>
        <w:tc>
          <w:tcPr>
            <w:tcW w:w="4432" w:type="dxa"/>
          </w:tcPr>
          <w:p w:rsidR="001C2658" w:rsidRPr="0067516E" w:rsidRDefault="001C2658" w:rsidP="00F2537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мероприятий по урегулированию конфликта интересов</w:t>
            </w:r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Постоянно</w:t>
            </w:r>
          </w:p>
        </w:tc>
        <w:tc>
          <w:tcPr>
            <w:tcW w:w="1701" w:type="dxa"/>
          </w:tcPr>
          <w:p w:rsidR="005C7D66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Аналитичес</w:t>
            </w:r>
          </w:p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кая справка</w:t>
            </w:r>
          </w:p>
        </w:tc>
        <w:tc>
          <w:tcPr>
            <w:tcW w:w="2127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67516E" w:rsidRDefault="0007126C" w:rsidP="000712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Фактов сокрытия и/или несвоевременного, неполного раскрытия сведений, а также фактов прямого или потенциального кон</w:t>
            </w:r>
            <w:r w:rsidR="00D9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фликта интересов не установлено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32" w:type="dxa"/>
          </w:tcPr>
          <w:p w:rsidR="001C2658" w:rsidRPr="0067516E" w:rsidRDefault="001C2658" w:rsidP="00F2537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Составление справки-резюме об основной деятельности, стратегических целях, организационной структуре</w:t>
            </w: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и анализ подверженности коррупционным рискам </w:t>
            </w:r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Март</w:t>
            </w:r>
          </w:p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07126C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</w:t>
            </w:r>
          </w:p>
          <w:p w:rsidR="001C2658" w:rsidRPr="0067516E" w:rsidRDefault="001C2658" w:rsidP="000712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цио</w:t>
            </w:r>
            <w:r w:rsidR="000712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</w:t>
            </w: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ная справка-резюме</w:t>
            </w:r>
          </w:p>
        </w:tc>
        <w:tc>
          <w:tcPr>
            <w:tcW w:w="2127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07126C" w:rsidRDefault="0007126C" w:rsidP="000712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Решением СД №59 от 31.10.2024г.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</w:t>
            </w:r>
            <w:r w:rsidR="00D97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документированная процедура «Контекст организации», в котором определены основные задачи и направления деятельности организации с позиции системы менеджмента борьбы с коррупцией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1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32" w:type="dxa"/>
          </w:tcPr>
          <w:p w:rsidR="001C2658" w:rsidRPr="0067516E" w:rsidRDefault="001C2658" w:rsidP="001C265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Выявление коррупционных рисков по отдельным процессам и направлениям деятельности Общества по поручениям совета директоров и правления</w:t>
            </w:r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 мере поступления </w:t>
            </w:r>
          </w:p>
        </w:tc>
        <w:tc>
          <w:tcPr>
            <w:tcW w:w="1701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Информационная справка </w:t>
            </w:r>
          </w:p>
        </w:tc>
        <w:tc>
          <w:tcPr>
            <w:tcW w:w="2127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67516E" w:rsidRDefault="00283CCD" w:rsidP="00904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поручению Правления проведены 2 с</w:t>
            </w:r>
            <w:r w:rsidR="00094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лужебны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094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расследовани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и 7 внутренних анализов коррупционных рисков.</w:t>
            </w:r>
            <w:r w:rsidR="0090462E" w:rsidRPr="00657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4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</w:t>
            </w:r>
            <w:r w:rsidR="0090462E" w:rsidRPr="00657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выявленные коррупционные риски </w:t>
            </w:r>
            <w:r w:rsidR="00904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структурными подразделениями </w:t>
            </w:r>
            <w:r w:rsidR="0090462E" w:rsidRPr="00657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устранены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4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своевременно</w:t>
            </w:r>
            <w:r w:rsidR="00094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32" w:type="dxa"/>
          </w:tcPr>
          <w:p w:rsidR="001C2658" w:rsidRPr="0067516E" w:rsidRDefault="001C2658" w:rsidP="002167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по выявлению лиц</w:t>
            </w:r>
            <w:r w:rsidR="00D976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ранее совершивших общеуголовное и коррупционное правонарушение среди </w:t>
            </w:r>
            <w:r w:rsid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работников </w:t>
            </w: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Общества</w:t>
            </w:r>
            <w:r w:rsid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</w:t>
            </w:r>
            <w:proofErr w:type="spellStart"/>
            <w:r w:rsid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вновь принятых на работу</w:t>
            </w:r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Июнь</w:t>
            </w:r>
          </w:p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1C2658" w:rsidRPr="0067516E" w:rsidRDefault="001C2658" w:rsidP="002167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Информация справка </w:t>
            </w:r>
          </w:p>
        </w:tc>
        <w:tc>
          <w:tcPr>
            <w:tcW w:w="2127" w:type="dxa"/>
          </w:tcPr>
          <w:p w:rsidR="001C2658" w:rsidRPr="0067516E" w:rsidRDefault="001C2658" w:rsidP="000712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Комплаенс-офицер, </w:t>
            </w:r>
            <w:r w:rsidR="000712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ДДОиУП</w:t>
            </w:r>
          </w:p>
        </w:tc>
        <w:tc>
          <w:tcPr>
            <w:tcW w:w="5075" w:type="dxa"/>
          </w:tcPr>
          <w:p w:rsidR="001C2658" w:rsidRPr="00DB7D0B" w:rsidRDefault="00DB7D0B" w:rsidP="00216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постоянной основе проводится м</w:t>
            </w:r>
            <w:r w:rsidRPr="00D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ониторинг по выявлению лиц, ранее совершивших общеуголовное и коррупционное правонарушение среди </w:t>
            </w:r>
            <w:r w:rsidR="0021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DB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44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Проведенными мероприятиями лица, ранее совершивших преступлений не установлены.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32" w:type="dxa"/>
          </w:tcPr>
          <w:p w:rsidR="001C2658" w:rsidRPr="0067516E" w:rsidRDefault="001C2658" w:rsidP="001C265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Составление списков всех внутренних контролей по выявлению и предотвращению </w:t>
            </w:r>
            <w:proofErr w:type="spellStart"/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</w:t>
            </w:r>
            <w:proofErr w:type="spellEnd"/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рисков совместно с аудитором Общества</w:t>
            </w:r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Декабрь</w:t>
            </w:r>
          </w:p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Список, план совместных действий</w:t>
            </w:r>
          </w:p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Комплаенс-офицер, аудитор </w:t>
            </w:r>
          </w:p>
        </w:tc>
        <w:tc>
          <w:tcPr>
            <w:tcW w:w="5075" w:type="dxa"/>
          </w:tcPr>
          <w:p w:rsidR="001C2658" w:rsidRPr="00283CCD" w:rsidRDefault="00283CCD" w:rsidP="00283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с аудитором составлен список всех внутренних контролей по выявлению и предотвращению </w:t>
            </w:r>
            <w:proofErr w:type="spellStart"/>
            <w:r w:rsidRPr="00283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283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рисков. По которому на постоянной основе проводится соответствующая работа.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432" w:type="dxa"/>
          </w:tcPr>
          <w:p w:rsidR="001C2658" w:rsidRPr="0067516E" w:rsidRDefault="001C2658" w:rsidP="006E347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Внутренний анализ коррупционных рисков</w:t>
            </w:r>
            <w:r w:rsid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Обществе и </w:t>
            </w:r>
            <w:r w:rsidR="006E34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дочерней организации АО «Аэропорт Усть-Каменогорск»</w:t>
            </w:r>
            <w:r w:rsidR="002167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1C2658" w:rsidRPr="0067516E" w:rsidRDefault="001C2658" w:rsidP="00F25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ноябрь-декабрь</w:t>
            </w:r>
          </w:p>
        </w:tc>
        <w:tc>
          <w:tcPr>
            <w:tcW w:w="1701" w:type="dxa"/>
          </w:tcPr>
          <w:p w:rsidR="001C2658" w:rsidRPr="0067516E" w:rsidRDefault="00F25379" w:rsidP="00F253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Справка ВАКР</w:t>
            </w:r>
          </w:p>
        </w:tc>
        <w:tc>
          <w:tcPr>
            <w:tcW w:w="2127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6E3472" w:rsidRDefault="000948C7" w:rsidP="00E24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результатам ВАКР всего выявлено 2</w:t>
            </w:r>
            <w:r w:rsidRPr="00657C8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6</w:t>
            </w:r>
            <w:r w:rsidRPr="00657C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коррупционных рисков, в том числе </w:t>
            </w:r>
            <w:r w:rsidRPr="00657C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7C8A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657C8A">
              <w:rPr>
                <w:rFonts w:ascii="Times New Roman" w:hAnsi="Times New Roman" w:cs="Times New Roman"/>
                <w:sz w:val="24"/>
                <w:szCs w:val="24"/>
              </w:rPr>
              <w:t>, затрагивающих деятельность</w:t>
            </w:r>
            <w:r w:rsidR="0065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57C8A">
              <w:rPr>
                <w:rFonts w:ascii="Times New Roman" w:hAnsi="Times New Roman" w:cs="Times New Roman"/>
                <w:sz w:val="24"/>
                <w:szCs w:val="24"/>
              </w:rPr>
              <w:t xml:space="preserve">9, в организационно-управленческой деятельности </w:t>
            </w:r>
            <w:r w:rsidRPr="00657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57C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57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5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рекомендаций, внесенных по итогам ВАКР исполнены в полном объеме, выявленные коррупционные риски устранены. Информация об устранении выявленных коррупционных рисков размещена на </w:t>
            </w:r>
            <w:r w:rsidRPr="00657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корпоративном сайте</w:t>
            </w:r>
            <w:r w:rsidRPr="00657C8A">
              <w:rPr>
                <w:rStyle w:val="a8"/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. </w:t>
            </w:r>
            <w:r w:rsidR="006E3472">
              <w:rPr>
                <w:rStyle w:val="a8"/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  <w:t xml:space="preserve">По рекомендации </w:t>
            </w:r>
            <w:proofErr w:type="spellStart"/>
            <w:r w:rsidR="006E3472">
              <w:rPr>
                <w:rStyle w:val="a8"/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  <w:t>комплаенс</w:t>
            </w:r>
            <w:proofErr w:type="spellEnd"/>
            <w:r w:rsidR="006E3472">
              <w:rPr>
                <w:rStyle w:val="a8"/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  <w:t xml:space="preserve">-офицера АО «Аэропорт Усть-Каменогорск» внедрены основные документы в сфере </w:t>
            </w:r>
            <w:proofErr w:type="spellStart"/>
            <w:r w:rsidR="006E3472">
              <w:rPr>
                <w:rStyle w:val="a8"/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  <w:t>комплаенс</w:t>
            </w:r>
            <w:proofErr w:type="spellEnd"/>
            <w:r w:rsidR="006E3472">
              <w:rPr>
                <w:rStyle w:val="a8"/>
                <w:rFonts w:ascii="Times New Roman" w:hAnsi="Times New Roman" w:cs="Times New Roman"/>
                <w:b w:val="0"/>
                <w:color w:val="151515"/>
                <w:sz w:val="24"/>
                <w:szCs w:val="24"/>
              </w:rPr>
              <w:t>.</w:t>
            </w:r>
          </w:p>
        </w:tc>
      </w:tr>
      <w:tr w:rsidR="001C2658" w:rsidRPr="0067516E" w:rsidTr="0067516E">
        <w:tc>
          <w:tcPr>
            <w:tcW w:w="525" w:type="dxa"/>
          </w:tcPr>
          <w:p w:rsidR="001C2658" w:rsidRPr="0067516E" w:rsidRDefault="001C2658" w:rsidP="001C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432" w:type="dxa"/>
          </w:tcPr>
          <w:p w:rsidR="001C2658" w:rsidRPr="0067516E" w:rsidRDefault="001C2658" w:rsidP="003C62D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5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первичного сертификационного аудита на соответствие требованиям СТ РК ISO 37001 «Система менеджмента борьбы со взяточничеством. Требования и руководство по использованию»</w:t>
            </w:r>
          </w:p>
        </w:tc>
        <w:tc>
          <w:tcPr>
            <w:tcW w:w="1275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Январь-декабрь</w:t>
            </w:r>
          </w:p>
        </w:tc>
        <w:tc>
          <w:tcPr>
            <w:tcW w:w="1701" w:type="dxa"/>
          </w:tcPr>
          <w:p w:rsidR="001C2658" w:rsidRPr="0067516E" w:rsidRDefault="001C2658" w:rsidP="001C26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Сертификат</w:t>
            </w:r>
          </w:p>
        </w:tc>
        <w:tc>
          <w:tcPr>
            <w:tcW w:w="2127" w:type="dxa"/>
          </w:tcPr>
          <w:p w:rsidR="001C2658" w:rsidRPr="0067516E" w:rsidRDefault="001C2658" w:rsidP="006127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51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Комплаенс-офицер </w:t>
            </w:r>
          </w:p>
        </w:tc>
        <w:tc>
          <w:tcPr>
            <w:tcW w:w="5075" w:type="dxa"/>
          </w:tcPr>
          <w:p w:rsidR="001C2658" w:rsidRPr="00E24801" w:rsidRDefault="00E24801" w:rsidP="00283C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8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предварительный аудит (оценка) текущего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СМБВ</w:t>
            </w:r>
            <w:r w:rsidRPr="00E24801">
              <w:rPr>
                <w:rFonts w:ascii="Times New Roman" w:hAnsi="Times New Roman" w:cs="Times New Roman"/>
                <w:sz w:val="24"/>
                <w:szCs w:val="24"/>
              </w:rPr>
              <w:t xml:space="preserve"> и ее готовности к прохождению сертификационного аудита. </w:t>
            </w:r>
            <w:r w:rsidR="00283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83CCD" w:rsidRPr="0028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CD">
              <w:rPr>
                <w:rFonts w:ascii="Times New Roman" w:hAnsi="Times New Roman" w:cs="Times New Roman"/>
                <w:sz w:val="24"/>
                <w:szCs w:val="24"/>
              </w:rPr>
              <w:t>учетом необходимости устранения выявленных несоответствий по итогам предварительного аудита,</w:t>
            </w:r>
            <w:r w:rsidR="00283CCD" w:rsidRPr="00E2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24801">
              <w:rPr>
                <w:rFonts w:ascii="Times New Roman" w:hAnsi="Times New Roman" w:cs="Times New Roman"/>
                <w:sz w:val="24"/>
                <w:szCs w:val="24"/>
              </w:rPr>
              <w:t>ертификационный</w:t>
            </w:r>
            <w:proofErr w:type="spellEnd"/>
            <w:r w:rsidRPr="00E24801">
              <w:rPr>
                <w:rFonts w:ascii="Times New Roman" w:hAnsi="Times New Roman" w:cs="Times New Roman"/>
                <w:sz w:val="24"/>
                <w:szCs w:val="24"/>
              </w:rPr>
              <w:t xml:space="preserve"> 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СМБВ</w:t>
            </w:r>
            <w:r w:rsidRPr="00E24801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требованиям международного стандарта ISO 37001:2016 запланирован на 1 квартал 2025г.</w:t>
            </w:r>
          </w:p>
        </w:tc>
      </w:tr>
    </w:tbl>
    <w:p w:rsidR="00C46529" w:rsidRPr="0067516E" w:rsidRDefault="00C46529" w:rsidP="002F10D3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8C47BD" w:rsidRPr="0067516E" w:rsidRDefault="008C47BD" w:rsidP="00FD471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15C35" w:rsidRPr="0067516E" w:rsidRDefault="00705836" w:rsidP="00FD471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7516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Комплаенс-офицер                                                                                                                                                  </w:t>
      </w:r>
      <w:r w:rsidR="00861DAB" w:rsidRPr="0067516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  <w:r w:rsidR="000948C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</w:t>
      </w:r>
      <w:r w:rsidR="00861DAB" w:rsidRPr="0067516E">
        <w:rPr>
          <w:rFonts w:ascii="Times New Roman" w:hAnsi="Times New Roman" w:cs="Times New Roman"/>
          <w:b/>
          <w:sz w:val="26"/>
          <w:szCs w:val="26"/>
          <w:lang w:val="kk-KZ"/>
        </w:rPr>
        <w:t>Е</w:t>
      </w:r>
      <w:r w:rsidRPr="0067516E">
        <w:rPr>
          <w:rFonts w:ascii="Times New Roman" w:hAnsi="Times New Roman" w:cs="Times New Roman"/>
          <w:b/>
          <w:sz w:val="26"/>
          <w:szCs w:val="26"/>
          <w:lang w:val="kk-KZ"/>
        </w:rPr>
        <w:t xml:space="preserve">. </w:t>
      </w:r>
      <w:r w:rsidR="00861DAB" w:rsidRPr="0067516E">
        <w:rPr>
          <w:rFonts w:ascii="Times New Roman" w:hAnsi="Times New Roman" w:cs="Times New Roman"/>
          <w:b/>
          <w:sz w:val="26"/>
          <w:szCs w:val="26"/>
          <w:lang w:val="kk-KZ"/>
        </w:rPr>
        <w:t>Кижиков</w:t>
      </w:r>
    </w:p>
    <w:p w:rsidR="008C47BD" w:rsidRPr="00912C6F" w:rsidRDefault="008C47BD" w:rsidP="00FD47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C35" w:rsidRDefault="00715C35" w:rsidP="00FD471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1145" w:rsidRPr="00910723" w:rsidRDefault="002A1145" w:rsidP="00FD47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1145" w:rsidRPr="00910723" w:rsidSect="007058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26DB"/>
    <w:multiLevelType w:val="hybridMultilevel"/>
    <w:tmpl w:val="160C0E5C"/>
    <w:lvl w:ilvl="0" w:tplc="936C306C">
      <w:start w:val="4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52"/>
    <w:rsid w:val="00001712"/>
    <w:rsid w:val="0002161A"/>
    <w:rsid w:val="0007126C"/>
    <w:rsid w:val="00092363"/>
    <w:rsid w:val="000948C7"/>
    <w:rsid w:val="00096E7E"/>
    <w:rsid w:val="000A56AB"/>
    <w:rsid w:val="000B50B4"/>
    <w:rsid w:val="000D216D"/>
    <w:rsid w:val="000D366A"/>
    <w:rsid w:val="000E0136"/>
    <w:rsid w:val="00115BDE"/>
    <w:rsid w:val="00121F12"/>
    <w:rsid w:val="00123A63"/>
    <w:rsid w:val="001365B5"/>
    <w:rsid w:val="00137613"/>
    <w:rsid w:val="001550B6"/>
    <w:rsid w:val="00172977"/>
    <w:rsid w:val="00177484"/>
    <w:rsid w:val="0019650E"/>
    <w:rsid w:val="001A01C4"/>
    <w:rsid w:val="001A25AF"/>
    <w:rsid w:val="001A78AE"/>
    <w:rsid w:val="001C2658"/>
    <w:rsid w:val="001E03C2"/>
    <w:rsid w:val="001F7B22"/>
    <w:rsid w:val="00202FCB"/>
    <w:rsid w:val="002167B1"/>
    <w:rsid w:val="00231EF8"/>
    <w:rsid w:val="00240452"/>
    <w:rsid w:val="00242E9A"/>
    <w:rsid w:val="00246C65"/>
    <w:rsid w:val="00252DC8"/>
    <w:rsid w:val="002548EC"/>
    <w:rsid w:val="00255239"/>
    <w:rsid w:val="00283CCD"/>
    <w:rsid w:val="002841D5"/>
    <w:rsid w:val="00286D60"/>
    <w:rsid w:val="00287C0E"/>
    <w:rsid w:val="00294692"/>
    <w:rsid w:val="002A1145"/>
    <w:rsid w:val="002D0360"/>
    <w:rsid w:val="002D1436"/>
    <w:rsid w:val="002D196E"/>
    <w:rsid w:val="002E7B06"/>
    <w:rsid w:val="002F10D3"/>
    <w:rsid w:val="00307F48"/>
    <w:rsid w:val="00323D7C"/>
    <w:rsid w:val="00335ABA"/>
    <w:rsid w:val="00343755"/>
    <w:rsid w:val="00346109"/>
    <w:rsid w:val="00363F12"/>
    <w:rsid w:val="00390C74"/>
    <w:rsid w:val="003A0275"/>
    <w:rsid w:val="003A7749"/>
    <w:rsid w:val="003B751C"/>
    <w:rsid w:val="003C62D2"/>
    <w:rsid w:val="003E6093"/>
    <w:rsid w:val="003F45C8"/>
    <w:rsid w:val="00406B32"/>
    <w:rsid w:val="0041121D"/>
    <w:rsid w:val="00422FA8"/>
    <w:rsid w:val="004267E6"/>
    <w:rsid w:val="004557FB"/>
    <w:rsid w:val="00462BEA"/>
    <w:rsid w:val="0049491E"/>
    <w:rsid w:val="004A22A7"/>
    <w:rsid w:val="004A5FBC"/>
    <w:rsid w:val="004B7D85"/>
    <w:rsid w:val="004C503E"/>
    <w:rsid w:val="004D760B"/>
    <w:rsid w:val="004E4466"/>
    <w:rsid w:val="004E7224"/>
    <w:rsid w:val="00500A43"/>
    <w:rsid w:val="00507338"/>
    <w:rsid w:val="0051365F"/>
    <w:rsid w:val="00513B03"/>
    <w:rsid w:val="005238AC"/>
    <w:rsid w:val="00541D13"/>
    <w:rsid w:val="00556C31"/>
    <w:rsid w:val="00560C89"/>
    <w:rsid w:val="00573795"/>
    <w:rsid w:val="0057506B"/>
    <w:rsid w:val="00576234"/>
    <w:rsid w:val="00577DBB"/>
    <w:rsid w:val="0058485A"/>
    <w:rsid w:val="00587C96"/>
    <w:rsid w:val="005B67FE"/>
    <w:rsid w:val="005C7D66"/>
    <w:rsid w:val="005E446B"/>
    <w:rsid w:val="005E4CD3"/>
    <w:rsid w:val="005F4B70"/>
    <w:rsid w:val="006060A6"/>
    <w:rsid w:val="00612732"/>
    <w:rsid w:val="00615ADA"/>
    <w:rsid w:val="00621BBD"/>
    <w:rsid w:val="00624BCF"/>
    <w:rsid w:val="006264BC"/>
    <w:rsid w:val="0063737F"/>
    <w:rsid w:val="00657C8A"/>
    <w:rsid w:val="0067516E"/>
    <w:rsid w:val="00684C36"/>
    <w:rsid w:val="006C494F"/>
    <w:rsid w:val="006C5768"/>
    <w:rsid w:val="006D73F9"/>
    <w:rsid w:val="006E3472"/>
    <w:rsid w:val="006E3BAD"/>
    <w:rsid w:val="006F446B"/>
    <w:rsid w:val="006F5E11"/>
    <w:rsid w:val="006F6D01"/>
    <w:rsid w:val="00704B45"/>
    <w:rsid w:val="00705836"/>
    <w:rsid w:val="00712B41"/>
    <w:rsid w:val="00715C35"/>
    <w:rsid w:val="00730B21"/>
    <w:rsid w:val="00735715"/>
    <w:rsid w:val="00737FBF"/>
    <w:rsid w:val="00744A2E"/>
    <w:rsid w:val="00750EF3"/>
    <w:rsid w:val="007523B3"/>
    <w:rsid w:val="007678EB"/>
    <w:rsid w:val="0078398C"/>
    <w:rsid w:val="007C0902"/>
    <w:rsid w:val="007D56F9"/>
    <w:rsid w:val="007D6840"/>
    <w:rsid w:val="007E06E4"/>
    <w:rsid w:val="007E5B0D"/>
    <w:rsid w:val="007F187B"/>
    <w:rsid w:val="007F5D5B"/>
    <w:rsid w:val="00807CEF"/>
    <w:rsid w:val="00835263"/>
    <w:rsid w:val="008409DC"/>
    <w:rsid w:val="00842491"/>
    <w:rsid w:val="008468BB"/>
    <w:rsid w:val="00853782"/>
    <w:rsid w:val="00860254"/>
    <w:rsid w:val="0086159C"/>
    <w:rsid w:val="00861DAB"/>
    <w:rsid w:val="0086756F"/>
    <w:rsid w:val="008800D5"/>
    <w:rsid w:val="00883969"/>
    <w:rsid w:val="008A2732"/>
    <w:rsid w:val="008C47BD"/>
    <w:rsid w:val="008F74B7"/>
    <w:rsid w:val="009045F9"/>
    <w:rsid w:val="0090462E"/>
    <w:rsid w:val="00910723"/>
    <w:rsid w:val="00912C6F"/>
    <w:rsid w:val="0092372B"/>
    <w:rsid w:val="0092730A"/>
    <w:rsid w:val="00933E63"/>
    <w:rsid w:val="00954E41"/>
    <w:rsid w:val="00960BF9"/>
    <w:rsid w:val="009669E5"/>
    <w:rsid w:val="0097551E"/>
    <w:rsid w:val="009B0695"/>
    <w:rsid w:val="009B7D52"/>
    <w:rsid w:val="009C2E04"/>
    <w:rsid w:val="009C4E96"/>
    <w:rsid w:val="009C659A"/>
    <w:rsid w:val="009D1B55"/>
    <w:rsid w:val="00A31C1A"/>
    <w:rsid w:val="00A43937"/>
    <w:rsid w:val="00A519F7"/>
    <w:rsid w:val="00A53EBE"/>
    <w:rsid w:val="00AA25C1"/>
    <w:rsid w:val="00AB6428"/>
    <w:rsid w:val="00AE3298"/>
    <w:rsid w:val="00AE43BB"/>
    <w:rsid w:val="00B1176F"/>
    <w:rsid w:val="00B238A5"/>
    <w:rsid w:val="00B37022"/>
    <w:rsid w:val="00B44924"/>
    <w:rsid w:val="00B475D5"/>
    <w:rsid w:val="00B61CC1"/>
    <w:rsid w:val="00B77058"/>
    <w:rsid w:val="00B805DE"/>
    <w:rsid w:val="00B9597C"/>
    <w:rsid w:val="00BA247D"/>
    <w:rsid w:val="00BB39AD"/>
    <w:rsid w:val="00BC2440"/>
    <w:rsid w:val="00BC4D57"/>
    <w:rsid w:val="00BF0F4E"/>
    <w:rsid w:val="00BF58BC"/>
    <w:rsid w:val="00C02105"/>
    <w:rsid w:val="00C21618"/>
    <w:rsid w:val="00C46529"/>
    <w:rsid w:val="00C66C11"/>
    <w:rsid w:val="00C758F4"/>
    <w:rsid w:val="00CA0713"/>
    <w:rsid w:val="00CA2DF8"/>
    <w:rsid w:val="00CA6708"/>
    <w:rsid w:val="00CB4C69"/>
    <w:rsid w:val="00CC0FC1"/>
    <w:rsid w:val="00CD16C5"/>
    <w:rsid w:val="00CE1E68"/>
    <w:rsid w:val="00CE34CF"/>
    <w:rsid w:val="00CF3685"/>
    <w:rsid w:val="00D11698"/>
    <w:rsid w:val="00D22A89"/>
    <w:rsid w:val="00D32E8C"/>
    <w:rsid w:val="00D3592E"/>
    <w:rsid w:val="00D43D03"/>
    <w:rsid w:val="00D504BB"/>
    <w:rsid w:val="00D61BD2"/>
    <w:rsid w:val="00D67EFC"/>
    <w:rsid w:val="00D85493"/>
    <w:rsid w:val="00D85BF5"/>
    <w:rsid w:val="00D92649"/>
    <w:rsid w:val="00D976FC"/>
    <w:rsid w:val="00DA21F9"/>
    <w:rsid w:val="00DB7D0B"/>
    <w:rsid w:val="00DC3D85"/>
    <w:rsid w:val="00DE6135"/>
    <w:rsid w:val="00DF211B"/>
    <w:rsid w:val="00E12F03"/>
    <w:rsid w:val="00E13A94"/>
    <w:rsid w:val="00E13D1B"/>
    <w:rsid w:val="00E24801"/>
    <w:rsid w:val="00E45E08"/>
    <w:rsid w:val="00E4665F"/>
    <w:rsid w:val="00E46F99"/>
    <w:rsid w:val="00E52198"/>
    <w:rsid w:val="00E5326C"/>
    <w:rsid w:val="00E5539C"/>
    <w:rsid w:val="00E73D5A"/>
    <w:rsid w:val="00E81C97"/>
    <w:rsid w:val="00E93387"/>
    <w:rsid w:val="00EA07AA"/>
    <w:rsid w:val="00EB46EF"/>
    <w:rsid w:val="00EB5091"/>
    <w:rsid w:val="00EE5B0B"/>
    <w:rsid w:val="00EE609C"/>
    <w:rsid w:val="00EE7733"/>
    <w:rsid w:val="00EF036E"/>
    <w:rsid w:val="00EF36D9"/>
    <w:rsid w:val="00F003F2"/>
    <w:rsid w:val="00F25379"/>
    <w:rsid w:val="00F75A14"/>
    <w:rsid w:val="00F934AF"/>
    <w:rsid w:val="00FA6584"/>
    <w:rsid w:val="00FA7BC5"/>
    <w:rsid w:val="00FD4713"/>
    <w:rsid w:val="00FD78AC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0CC2-7AB6-49F9-878A-7601DC3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493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29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94692"/>
  </w:style>
  <w:style w:type="character" w:customStyle="1" w:styleId="a6">
    <w:name w:val="a"/>
    <w:basedOn w:val="a0"/>
    <w:rsid w:val="00294692"/>
  </w:style>
  <w:style w:type="paragraph" w:styleId="a7">
    <w:name w:val="List Paragraph"/>
    <w:basedOn w:val="a"/>
    <w:uiPriority w:val="34"/>
    <w:qFormat/>
    <w:rsid w:val="00E4665F"/>
    <w:pPr>
      <w:ind w:left="720"/>
      <w:contextualSpacing/>
    </w:pPr>
  </w:style>
  <w:style w:type="character" w:styleId="a8">
    <w:name w:val="Strong"/>
    <w:basedOn w:val="a0"/>
    <w:uiPriority w:val="22"/>
    <w:qFormat/>
    <w:rsid w:val="000948C7"/>
    <w:rPr>
      <w:b/>
      <w:bCs/>
    </w:rPr>
  </w:style>
  <w:style w:type="paragraph" w:styleId="a9">
    <w:name w:val="Normal (Web)"/>
    <w:basedOn w:val="a"/>
    <w:uiPriority w:val="99"/>
    <w:unhideWhenUsed/>
    <w:rsid w:val="0009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6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0574-5690-42A9-A2F7-EF04CEA6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Превенция</dc:creator>
  <cp:keywords/>
  <dc:description/>
  <cp:lastModifiedBy>Matrix</cp:lastModifiedBy>
  <cp:revision>37</cp:revision>
  <cp:lastPrinted>2025-01-21T10:37:00Z</cp:lastPrinted>
  <dcterms:created xsi:type="dcterms:W3CDTF">2025-01-17T05:13:00Z</dcterms:created>
  <dcterms:modified xsi:type="dcterms:W3CDTF">2025-02-12T11:20:00Z</dcterms:modified>
</cp:coreProperties>
</file>